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DB71" w14:textId="32D24F6F" w:rsidR="004C701F" w:rsidRPr="001E7543" w:rsidRDefault="001825AB" w:rsidP="00F23FE9">
      <w:pPr>
        <w:jc w:val="center"/>
        <w:rPr>
          <w:rFonts w:asciiTheme="majorHAnsi" w:hAnsiTheme="majorHAnsi" w:cs="Calibri"/>
          <w:b/>
          <w:bCs/>
          <w:sz w:val="22"/>
          <w:szCs w:val="22"/>
        </w:rPr>
      </w:pPr>
      <w:r w:rsidRPr="001E7543">
        <w:rPr>
          <w:rFonts w:asciiTheme="majorHAnsi" w:hAnsiTheme="majorHAnsi" w:cs="Calibri"/>
          <w:b/>
          <w:bCs/>
          <w:sz w:val="22"/>
          <w:szCs w:val="22"/>
        </w:rPr>
        <w:t>ARLT 100</w:t>
      </w:r>
      <w:r w:rsidR="004C701F" w:rsidRPr="001E7543">
        <w:rPr>
          <w:rFonts w:asciiTheme="majorHAnsi" w:hAnsiTheme="majorHAnsi" w:cs="Calibri"/>
          <w:b/>
          <w:bCs/>
          <w:sz w:val="22"/>
          <w:szCs w:val="22"/>
        </w:rPr>
        <w:t>: Shakespeare and His Time</w:t>
      </w:r>
    </w:p>
    <w:p w14:paraId="2690D892" w14:textId="77777777" w:rsidR="004C701F" w:rsidRPr="001E7543" w:rsidRDefault="004C701F" w:rsidP="004C701F">
      <w:pPr>
        <w:jc w:val="both"/>
        <w:rPr>
          <w:rFonts w:asciiTheme="majorHAnsi" w:hAnsiTheme="majorHAnsi"/>
          <w:b/>
          <w:bCs/>
          <w:sz w:val="22"/>
          <w:szCs w:val="22"/>
        </w:rPr>
      </w:pPr>
    </w:p>
    <w:p w14:paraId="1DD1258B" w14:textId="68E5EDDB" w:rsidR="004C701F" w:rsidRPr="001E7543" w:rsidRDefault="004C701F" w:rsidP="004C701F">
      <w:pPr>
        <w:jc w:val="both"/>
        <w:rPr>
          <w:rFonts w:asciiTheme="majorHAnsi" w:hAnsiTheme="majorHAnsi" w:cs="Calibri"/>
          <w:b/>
          <w:bCs/>
          <w:sz w:val="22"/>
          <w:szCs w:val="22"/>
        </w:rPr>
      </w:pPr>
      <w:r w:rsidRPr="001E7543">
        <w:rPr>
          <w:rFonts w:asciiTheme="majorHAnsi" w:hAnsiTheme="majorHAnsi" w:cs="Calibri"/>
          <w:b/>
          <w:bCs/>
          <w:sz w:val="22"/>
          <w:szCs w:val="22"/>
        </w:rPr>
        <w:t>Instructor: Rebecca Lemon</w:t>
      </w:r>
    </w:p>
    <w:p w14:paraId="2746299C" w14:textId="7BD586C7" w:rsidR="009D0C04" w:rsidRPr="001E7543" w:rsidRDefault="009D0C04" w:rsidP="004C701F">
      <w:pPr>
        <w:jc w:val="both"/>
        <w:rPr>
          <w:rFonts w:asciiTheme="majorHAnsi" w:hAnsiTheme="majorHAnsi" w:cs="Calibri"/>
          <w:b/>
          <w:bCs/>
          <w:sz w:val="22"/>
          <w:szCs w:val="22"/>
        </w:rPr>
      </w:pPr>
      <w:r w:rsidRPr="001E7543">
        <w:rPr>
          <w:rFonts w:asciiTheme="majorHAnsi" w:hAnsiTheme="majorHAnsi" w:cs="Calibri"/>
          <w:b/>
          <w:bCs/>
          <w:sz w:val="22"/>
          <w:szCs w:val="22"/>
        </w:rPr>
        <w:t xml:space="preserve">Class meeting: </w:t>
      </w:r>
      <w:r w:rsidRPr="001E7543">
        <w:rPr>
          <w:rFonts w:asciiTheme="majorHAnsi" w:hAnsiTheme="majorHAnsi" w:cs="Calibri"/>
          <w:bCs/>
          <w:sz w:val="22"/>
          <w:szCs w:val="22"/>
        </w:rPr>
        <w:t>MW 2-3.20pm</w:t>
      </w:r>
      <w:r w:rsidR="002B4ECA" w:rsidRPr="001E7543">
        <w:rPr>
          <w:rFonts w:asciiTheme="majorHAnsi" w:hAnsiTheme="majorHAnsi" w:cs="Calibri"/>
          <w:bCs/>
          <w:sz w:val="22"/>
          <w:szCs w:val="22"/>
        </w:rPr>
        <w:t xml:space="preserve"> WPH 203</w:t>
      </w:r>
    </w:p>
    <w:p w14:paraId="7B9A15EE" w14:textId="4949D56E" w:rsidR="004C701F" w:rsidRPr="001E7543" w:rsidRDefault="004C701F" w:rsidP="004C701F">
      <w:pPr>
        <w:jc w:val="both"/>
        <w:rPr>
          <w:rFonts w:asciiTheme="majorHAnsi" w:hAnsiTheme="majorHAnsi" w:cs="Calibri"/>
          <w:b/>
          <w:bCs/>
          <w:sz w:val="22"/>
          <w:szCs w:val="22"/>
        </w:rPr>
      </w:pPr>
      <w:r w:rsidRPr="001E7543">
        <w:rPr>
          <w:rFonts w:asciiTheme="majorHAnsi" w:hAnsiTheme="majorHAnsi" w:cs="Calibri"/>
          <w:b/>
          <w:bCs/>
          <w:sz w:val="22"/>
          <w:szCs w:val="22"/>
        </w:rPr>
        <w:t xml:space="preserve">Office: </w:t>
      </w:r>
      <w:r w:rsidRPr="001E7543">
        <w:rPr>
          <w:rFonts w:asciiTheme="majorHAnsi" w:hAnsiTheme="majorHAnsi"/>
          <w:sz w:val="22"/>
          <w:szCs w:val="22"/>
        </w:rPr>
        <w:t>Taper Hall 429</w:t>
      </w:r>
    </w:p>
    <w:p w14:paraId="61483825" w14:textId="74D328E1" w:rsidR="004C701F" w:rsidRPr="001E7543" w:rsidRDefault="004C701F" w:rsidP="004C701F">
      <w:pPr>
        <w:rPr>
          <w:rFonts w:asciiTheme="majorHAnsi" w:hAnsiTheme="majorHAnsi" w:cs="Calibri"/>
          <w:bCs/>
          <w:sz w:val="22"/>
          <w:szCs w:val="22"/>
        </w:rPr>
      </w:pPr>
      <w:r w:rsidRPr="001E7543">
        <w:rPr>
          <w:rFonts w:asciiTheme="majorHAnsi" w:hAnsiTheme="majorHAnsi" w:cs="Calibri"/>
          <w:b/>
          <w:bCs/>
          <w:sz w:val="22"/>
          <w:szCs w:val="22"/>
        </w:rPr>
        <w:t xml:space="preserve">Office Hours: </w:t>
      </w:r>
      <w:r w:rsidR="00DD73D5" w:rsidRPr="001E7543">
        <w:rPr>
          <w:rFonts w:asciiTheme="majorHAnsi" w:hAnsiTheme="majorHAnsi" w:cs="Calibri"/>
          <w:bCs/>
          <w:sz w:val="22"/>
          <w:szCs w:val="22"/>
        </w:rPr>
        <w:t>Monday</w:t>
      </w:r>
      <w:r w:rsidRPr="001E7543">
        <w:rPr>
          <w:rFonts w:asciiTheme="majorHAnsi" w:hAnsiTheme="majorHAnsi" w:cs="Calibri"/>
          <w:bCs/>
          <w:sz w:val="22"/>
          <w:szCs w:val="22"/>
        </w:rPr>
        <w:t xml:space="preserve"> </w:t>
      </w:r>
      <w:r w:rsidR="00DD73D5" w:rsidRPr="001E7543">
        <w:rPr>
          <w:rFonts w:asciiTheme="majorHAnsi" w:hAnsiTheme="majorHAnsi" w:cs="Calibri"/>
          <w:bCs/>
          <w:sz w:val="22"/>
          <w:szCs w:val="22"/>
        </w:rPr>
        <w:t>12-2PM</w:t>
      </w:r>
      <w:r w:rsidR="009D0C04" w:rsidRPr="001E7543">
        <w:rPr>
          <w:rFonts w:asciiTheme="majorHAnsi" w:hAnsiTheme="majorHAnsi" w:cs="Calibri"/>
          <w:bCs/>
          <w:sz w:val="22"/>
          <w:szCs w:val="22"/>
        </w:rPr>
        <w:t xml:space="preserve"> </w:t>
      </w:r>
      <w:r w:rsidR="00E21FDD" w:rsidRPr="001E7543">
        <w:rPr>
          <w:rFonts w:asciiTheme="majorHAnsi" w:hAnsiTheme="majorHAnsi" w:cs="Calibri"/>
          <w:bCs/>
          <w:sz w:val="22"/>
          <w:szCs w:val="22"/>
        </w:rPr>
        <w:t>and</w:t>
      </w:r>
      <w:r w:rsidR="009D0C04" w:rsidRPr="001E7543">
        <w:rPr>
          <w:rFonts w:asciiTheme="majorHAnsi" w:hAnsiTheme="majorHAnsi" w:cs="Calibri"/>
          <w:bCs/>
          <w:sz w:val="22"/>
          <w:szCs w:val="22"/>
        </w:rPr>
        <w:t xml:space="preserve"> by appointment</w:t>
      </w:r>
    </w:p>
    <w:p w14:paraId="2A9EBC3C" w14:textId="04708567" w:rsidR="004C701F" w:rsidRPr="001E7543" w:rsidRDefault="004C701F" w:rsidP="004C701F">
      <w:pPr>
        <w:jc w:val="both"/>
        <w:rPr>
          <w:rFonts w:asciiTheme="majorHAnsi" w:hAnsiTheme="majorHAnsi" w:cs="Calibri"/>
          <w:b/>
          <w:bCs/>
          <w:sz w:val="22"/>
          <w:szCs w:val="22"/>
        </w:rPr>
      </w:pPr>
      <w:r w:rsidRPr="001E7543">
        <w:rPr>
          <w:rFonts w:asciiTheme="majorHAnsi" w:hAnsiTheme="majorHAnsi" w:cs="Calibri"/>
          <w:b/>
          <w:bCs/>
          <w:sz w:val="22"/>
          <w:szCs w:val="22"/>
        </w:rPr>
        <w:t xml:space="preserve">Contact Info: </w:t>
      </w:r>
      <w:hyperlink r:id="rId8" w:history="1">
        <w:r w:rsidRPr="001E7543">
          <w:rPr>
            <w:rStyle w:val="Hyperlink"/>
            <w:rFonts w:asciiTheme="majorHAnsi" w:hAnsiTheme="majorHAnsi" w:cs="Calibri"/>
            <w:bCs/>
            <w:color w:val="auto"/>
            <w:sz w:val="22"/>
            <w:szCs w:val="22"/>
          </w:rPr>
          <w:t>rlemon@usc.edu</w:t>
        </w:r>
      </w:hyperlink>
      <w:r w:rsidRPr="001E7543">
        <w:rPr>
          <w:rFonts w:asciiTheme="majorHAnsi" w:hAnsiTheme="majorHAnsi" w:cs="Calibri"/>
          <w:bCs/>
          <w:sz w:val="22"/>
          <w:szCs w:val="22"/>
        </w:rPr>
        <w:t>; 213-740-3732</w:t>
      </w:r>
    </w:p>
    <w:p w14:paraId="64963520" w14:textId="77777777" w:rsidR="004C701F" w:rsidRPr="001E7543" w:rsidRDefault="004C701F" w:rsidP="004C701F">
      <w:pPr>
        <w:rPr>
          <w:rFonts w:asciiTheme="majorHAnsi" w:hAnsiTheme="majorHAnsi"/>
          <w:sz w:val="22"/>
          <w:szCs w:val="22"/>
        </w:rPr>
      </w:pPr>
    </w:p>
    <w:p w14:paraId="7180F453" w14:textId="77777777" w:rsidR="004C701F" w:rsidRPr="001E7543" w:rsidRDefault="004C701F" w:rsidP="004C701F">
      <w:pPr>
        <w:outlineLvl w:val="0"/>
        <w:rPr>
          <w:rFonts w:asciiTheme="majorHAnsi" w:hAnsiTheme="majorHAnsi" w:cs="Calibri"/>
          <w:b/>
          <w:bCs/>
          <w:sz w:val="22"/>
          <w:szCs w:val="22"/>
        </w:rPr>
      </w:pPr>
      <w:r w:rsidRPr="001E7543">
        <w:rPr>
          <w:rFonts w:asciiTheme="majorHAnsi" w:hAnsiTheme="majorHAnsi" w:cs="Calibri"/>
          <w:b/>
          <w:bCs/>
          <w:sz w:val="22"/>
          <w:szCs w:val="22"/>
        </w:rPr>
        <w:t>Course Description</w:t>
      </w:r>
    </w:p>
    <w:p w14:paraId="6D90F838" w14:textId="13E7F91F" w:rsidR="004C701F" w:rsidRPr="001E7543" w:rsidRDefault="004C701F" w:rsidP="004C701F">
      <w:pPr>
        <w:tabs>
          <w:tab w:val="left" w:pos="5040"/>
        </w:tabs>
        <w:rPr>
          <w:rFonts w:asciiTheme="majorHAnsi" w:hAnsiTheme="majorHAnsi"/>
          <w:sz w:val="22"/>
          <w:szCs w:val="22"/>
        </w:rPr>
      </w:pPr>
      <w:r w:rsidRPr="001E7543">
        <w:rPr>
          <w:rFonts w:asciiTheme="majorHAnsi" w:hAnsiTheme="majorHAnsi"/>
          <w:sz w:val="22"/>
          <w:szCs w:val="22"/>
        </w:rPr>
        <w:t xml:space="preserve">This course will offer a close study of Shakespeare's plays and poems in order to introduce you to Shakespeare's language, his stagecraft, his literary "genius," and his legacy. After an opening </w:t>
      </w:r>
      <w:r w:rsidR="007F4343">
        <w:rPr>
          <w:rFonts w:asciiTheme="majorHAnsi" w:hAnsiTheme="majorHAnsi"/>
          <w:sz w:val="22"/>
          <w:szCs w:val="22"/>
        </w:rPr>
        <w:t>week</w:t>
      </w:r>
      <w:r w:rsidRPr="001E7543">
        <w:rPr>
          <w:rFonts w:asciiTheme="majorHAnsi" w:hAnsiTheme="majorHAnsi"/>
          <w:sz w:val="22"/>
          <w:szCs w:val="22"/>
        </w:rPr>
        <w:t xml:space="preserve"> on close reading Shakespeare's sonnets, we will turn to</w:t>
      </w:r>
      <w:r w:rsidR="00634962">
        <w:rPr>
          <w:rFonts w:asciiTheme="majorHAnsi" w:hAnsiTheme="majorHAnsi"/>
          <w:sz w:val="22"/>
          <w:szCs w:val="22"/>
        </w:rPr>
        <w:t xml:space="preserve"> a case study of </w:t>
      </w:r>
      <w:r w:rsidR="00634962">
        <w:rPr>
          <w:rFonts w:asciiTheme="majorHAnsi" w:hAnsiTheme="majorHAnsi"/>
          <w:i/>
          <w:sz w:val="22"/>
          <w:szCs w:val="22"/>
        </w:rPr>
        <w:t xml:space="preserve">Richard III. </w:t>
      </w:r>
      <w:r w:rsidR="00634962">
        <w:rPr>
          <w:rFonts w:asciiTheme="majorHAnsi" w:hAnsiTheme="majorHAnsi"/>
          <w:sz w:val="22"/>
          <w:szCs w:val="22"/>
        </w:rPr>
        <w:t>This provocative Shakespeare play participates in a Tudor legend of the villainous King Richard, who murdered his way to the throne. This play provides the template for subsequent Shakespeare plays and characters (</w:t>
      </w:r>
      <w:r w:rsidR="00634962" w:rsidRPr="00634962">
        <w:rPr>
          <w:rFonts w:asciiTheme="majorHAnsi" w:hAnsiTheme="majorHAnsi"/>
          <w:i/>
          <w:sz w:val="22"/>
          <w:szCs w:val="22"/>
        </w:rPr>
        <w:t>Othello, Macbeth, King Lear</w:t>
      </w:r>
      <w:r w:rsidR="00634962">
        <w:rPr>
          <w:rFonts w:asciiTheme="majorHAnsi" w:hAnsiTheme="majorHAnsi"/>
          <w:sz w:val="22"/>
          <w:szCs w:val="22"/>
        </w:rPr>
        <w:t xml:space="preserve">); and it also proves inspiration for generations for writers and filmmakers. After our close study of </w:t>
      </w:r>
      <w:r w:rsidR="00634962" w:rsidRPr="00634962">
        <w:rPr>
          <w:rFonts w:asciiTheme="majorHAnsi" w:hAnsiTheme="majorHAnsi"/>
          <w:i/>
          <w:sz w:val="22"/>
          <w:szCs w:val="22"/>
        </w:rPr>
        <w:t>Richard III</w:t>
      </w:r>
      <w:r w:rsidR="00634962">
        <w:rPr>
          <w:rFonts w:asciiTheme="majorHAnsi" w:hAnsiTheme="majorHAnsi"/>
          <w:sz w:val="22"/>
          <w:szCs w:val="22"/>
        </w:rPr>
        <w:t xml:space="preserve"> and its legacy, we will turn a complimentary, opposite topic: Shakespeare, marriage and magic. </w:t>
      </w:r>
    </w:p>
    <w:p w14:paraId="14DAE128" w14:textId="77777777" w:rsidR="004C701F" w:rsidRPr="001E7543" w:rsidRDefault="004C701F" w:rsidP="004C701F">
      <w:pPr>
        <w:rPr>
          <w:rFonts w:asciiTheme="majorHAnsi" w:hAnsiTheme="majorHAnsi" w:cs="Calibri"/>
          <w:b/>
          <w:bCs/>
          <w:sz w:val="22"/>
          <w:szCs w:val="22"/>
        </w:rPr>
      </w:pPr>
    </w:p>
    <w:p w14:paraId="2BFC8962" w14:textId="77777777" w:rsidR="004C701F" w:rsidRPr="001E7543" w:rsidRDefault="004C701F" w:rsidP="004C701F">
      <w:pPr>
        <w:rPr>
          <w:rFonts w:asciiTheme="majorHAnsi" w:hAnsiTheme="majorHAnsi" w:cs="Calibri"/>
          <w:color w:val="808080"/>
          <w:sz w:val="22"/>
          <w:szCs w:val="22"/>
        </w:rPr>
      </w:pPr>
      <w:r w:rsidRPr="001E7543">
        <w:rPr>
          <w:rFonts w:asciiTheme="majorHAnsi" w:hAnsiTheme="majorHAnsi" w:cs="Calibri"/>
          <w:b/>
          <w:bCs/>
          <w:sz w:val="22"/>
          <w:szCs w:val="22"/>
        </w:rPr>
        <w:t>Learning Objectives</w:t>
      </w:r>
    </w:p>
    <w:p w14:paraId="7A5C3E32" w14:textId="6873E2B7" w:rsidR="00F23FE9" w:rsidRPr="001E7543" w:rsidRDefault="00F23FE9" w:rsidP="00F23FE9">
      <w:pPr>
        <w:widowControl w:val="0"/>
        <w:numPr>
          <w:ilvl w:val="0"/>
          <w:numId w:val="1"/>
        </w:numPr>
        <w:tabs>
          <w:tab w:val="left" w:pos="220"/>
          <w:tab w:val="left" w:pos="720"/>
        </w:tabs>
        <w:autoSpaceDE w:val="0"/>
        <w:autoSpaceDN w:val="0"/>
        <w:adjustRightInd w:val="0"/>
        <w:spacing w:after="140"/>
        <w:ind w:left="720" w:hanging="720"/>
        <w:rPr>
          <w:rFonts w:asciiTheme="majorHAnsi" w:hAnsiTheme="majorHAnsi" w:cs="Georgia"/>
          <w:color w:val="191919"/>
          <w:sz w:val="22"/>
          <w:szCs w:val="22"/>
        </w:rPr>
      </w:pPr>
      <w:r w:rsidRPr="001E7543">
        <w:rPr>
          <w:rFonts w:asciiTheme="majorHAnsi" w:hAnsiTheme="majorHAnsi" w:cs="Georgia"/>
          <w:color w:val="191919"/>
          <w:sz w:val="22"/>
          <w:szCs w:val="22"/>
        </w:rPr>
        <w:t xml:space="preserve">Reflect on what it means to be human – and </w:t>
      </w:r>
      <w:r w:rsidR="006763A3" w:rsidRPr="001E7543">
        <w:rPr>
          <w:rFonts w:asciiTheme="majorHAnsi" w:hAnsiTheme="majorHAnsi" w:cs="Georgia"/>
          <w:color w:val="191919"/>
          <w:sz w:val="22"/>
          <w:szCs w:val="22"/>
        </w:rPr>
        <w:t xml:space="preserve">to </w:t>
      </w:r>
      <w:r w:rsidRPr="001E7543">
        <w:rPr>
          <w:rFonts w:asciiTheme="majorHAnsi" w:hAnsiTheme="majorHAnsi" w:cs="Georgia"/>
          <w:color w:val="191919"/>
          <w:sz w:val="22"/>
          <w:szCs w:val="22"/>
        </w:rPr>
        <w:t xml:space="preserve">represent the experience of being human –through close study of the playwright alleged to have “invented the human” (Harold Bloom, </w:t>
      </w:r>
      <w:r w:rsidRPr="001E7543">
        <w:rPr>
          <w:rFonts w:asciiTheme="majorHAnsi" w:hAnsiTheme="majorHAnsi" w:cs="Georgia"/>
          <w:i/>
          <w:color w:val="191919"/>
          <w:sz w:val="22"/>
          <w:szCs w:val="22"/>
        </w:rPr>
        <w:t>Shakespeare and the Invention of the Human</w:t>
      </w:r>
      <w:r w:rsidRPr="001E7543">
        <w:rPr>
          <w:rFonts w:asciiTheme="majorHAnsi" w:hAnsiTheme="majorHAnsi" w:cs="Georgia"/>
          <w:color w:val="191919"/>
          <w:sz w:val="22"/>
          <w:szCs w:val="22"/>
        </w:rPr>
        <w:t>);</w:t>
      </w:r>
    </w:p>
    <w:p w14:paraId="632D96F4" w14:textId="30B7F932" w:rsidR="00F23FE9" w:rsidRPr="001E7543" w:rsidRDefault="00F23FE9" w:rsidP="00F23FE9">
      <w:pPr>
        <w:widowControl w:val="0"/>
        <w:numPr>
          <w:ilvl w:val="0"/>
          <w:numId w:val="1"/>
        </w:numPr>
        <w:tabs>
          <w:tab w:val="left" w:pos="220"/>
          <w:tab w:val="left" w:pos="720"/>
        </w:tabs>
        <w:autoSpaceDE w:val="0"/>
        <w:autoSpaceDN w:val="0"/>
        <w:adjustRightInd w:val="0"/>
        <w:spacing w:after="140"/>
        <w:ind w:left="720" w:hanging="720"/>
        <w:rPr>
          <w:rFonts w:asciiTheme="majorHAnsi" w:hAnsiTheme="majorHAnsi" w:cs="Georgia"/>
          <w:color w:val="191919"/>
          <w:sz w:val="22"/>
          <w:szCs w:val="22"/>
        </w:rPr>
      </w:pPr>
      <w:r w:rsidRPr="001E7543">
        <w:rPr>
          <w:rFonts w:asciiTheme="majorHAnsi" w:hAnsiTheme="majorHAnsi" w:cs="Georgia"/>
          <w:color w:val="191919"/>
          <w:sz w:val="22"/>
          <w:szCs w:val="22"/>
        </w:rPr>
        <w:t>Cultivate a critical appreciation for one of the highest and most influential forms of human expression, namely the works of Shakespeare;</w:t>
      </w:r>
    </w:p>
    <w:p w14:paraId="3FCAF562" w14:textId="50CB50E8" w:rsidR="00F23FE9" w:rsidRPr="001E7543" w:rsidRDefault="00F23FE9" w:rsidP="00F23FE9">
      <w:pPr>
        <w:widowControl w:val="0"/>
        <w:numPr>
          <w:ilvl w:val="0"/>
          <w:numId w:val="1"/>
        </w:numPr>
        <w:tabs>
          <w:tab w:val="left" w:pos="220"/>
          <w:tab w:val="left" w:pos="720"/>
        </w:tabs>
        <w:autoSpaceDE w:val="0"/>
        <w:autoSpaceDN w:val="0"/>
        <w:adjustRightInd w:val="0"/>
        <w:spacing w:after="140"/>
        <w:ind w:left="720" w:hanging="720"/>
        <w:rPr>
          <w:rFonts w:asciiTheme="majorHAnsi" w:hAnsiTheme="majorHAnsi" w:cs="Georgia"/>
          <w:color w:val="191919"/>
          <w:sz w:val="22"/>
          <w:szCs w:val="22"/>
        </w:rPr>
      </w:pPr>
      <w:r w:rsidRPr="001E7543">
        <w:rPr>
          <w:rFonts w:asciiTheme="majorHAnsi" w:hAnsiTheme="majorHAnsi" w:cs="Georgia"/>
          <w:color w:val="191919"/>
          <w:sz w:val="22"/>
          <w:szCs w:val="22"/>
        </w:rPr>
        <w:t>Develop an understanding of the contexts from which Shakespearean drama has emerged;</w:t>
      </w:r>
    </w:p>
    <w:p w14:paraId="683475C2" w14:textId="45D454D3" w:rsidR="00F23FE9" w:rsidRPr="001E7543" w:rsidRDefault="00F23FE9" w:rsidP="00F23FE9">
      <w:pPr>
        <w:widowControl w:val="0"/>
        <w:numPr>
          <w:ilvl w:val="0"/>
          <w:numId w:val="1"/>
        </w:numPr>
        <w:tabs>
          <w:tab w:val="left" w:pos="220"/>
          <w:tab w:val="left" w:pos="720"/>
        </w:tabs>
        <w:autoSpaceDE w:val="0"/>
        <w:autoSpaceDN w:val="0"/>
        <w:adjustRightInd w:val="0"/>
        <w:spacing w:after="140"/>
        <w:ind w:left="720" w:hanging="720"/>
        <w:rPr>
          <w:rFonts w:asciiTheme="majorHAnsi" w:hAnsiTheme="majorHAnsi" w:cs="Georgia"/>
          <w:color w:val="191919"/>
          <w:sz w:val="22"/>
          <w:szCs w:val="22"/>
        </w:rPr>
      </w:pPr>
      <w:r w:rsidRPr="001E7543">
        <w:rPr>
          <w:rFonts w:asciiTheme="majorHAnsi" w:hAnsiTheme="majorHAnsi" w:cs="Georgia"/>
          <w:color w:val="191919"/>
          <w:sz w:val="22"/>
          <w:szCs w:val="22"/>
        </w:rPr>
        <w:t>Engage with lasting ideas and values that have animated humanity throughout the centuries, with the goal of leading a more purposeful, more ethical, and intellectually richer life;</w:t>
      </w:r>
    </w:p>
    <w:p w14:paraId="3F96866B" w14:textId="77777777" w:rsidR="00F23FE9" w:rsidRPr="001E7543" w:rsidRDefault="00F23FE9" w:rsidP="00F23FE9">
      <w:pPr>
        <w:widowControl w:val="0"/>
        <w:numPr>
          <w:ilvl w:val="0"/>
          <w:numId w:val="1"/>
        </w:numPr>
        <w:tabs>
          <w:tab w:val="left" w:pos="220"/>
          <w:tab w:val="left" w:pos="720"/>
        </w:tabs>
        <w:autoSpaceDE w:val="0"/>
        <w:autoSpaceDN w:val="0"/>
        <w:adjustRightInd w:val="0"/>
        <w:spacing w:after="140"/>
        <w:ind w:left="720" w:hanging="720"/>
        <w:rPr>
          <w:rFonts w:asciiTheme="majorHAnsi" w:hAnsiTheme="majorHAnsi" w:cs="Georgia"/>
          <w:color w:val="191919"/>
          <w:sz w:val="22"/>
          <w:szCs w:val="22"/>
        </w:rPr>
      </w:pPr>
      <w:r w:rsidRPr="001E7543">
        <w:rPr>
          <w:rFonts w:asciiTheme="majorHAnsi" w:hAnsiTheme="majorHAnsi" w:cs="Georgia"/>
          <w:color w:val="191919"/>
          <w:sz w:val="22"/>
          <w:szCs w:val="22"/>
        </w:rPr>
        <w:t>Learn to read and interpret actively and analytically, to think critically and creatively, and to write and speak persuasively;</w:t>
      </w:r>
    </w:p>
    <w:p w14:paraId="6474AB93" w14:textId="7FA741AC" w:rsidR="004C701F" w:rsidRPr="001E7543" w:rsidRDefault="00F23FE9" w:rsidP="00F23FE9">
      <w:pPr>
        <w:widowControl w:val="0"/>
        <w:numPr>
          <w:ilvl w:val="0"/>
          <w:numId w:val="1"/>
        </w:numPr>
        <w:tabs>
          <w:tab w:val="left" w:pos="220"/>
          <w:tab w:val="left" w:pos="720"/>
        </w:tabs>
        <w:autoSpaceDE w:val="0"/>
        <w:autoSpaceDN w:val="0"/>
        <w:adjustRightInd w:val="0"/>
        <w:spacing w:after="140"/>
        <w:ind w:left="720" w:hanging="720"/>
        <w:rPr>
          <w:rFonts w:asciiTheme="majorHAnsi" w:hAnsiTheme="majorHAnsi" w:cs="Calibri"/>
          <w:b/>
          <w:sz w:val="22"/>
          <w:szCs w:val="22"/>
          <w:u w:val="single"/>
        </w:rPr>
      </w:pPr>
      <w:r w:rsidRPr="001E7543">
        <w:rPr>
          <w:rFonts w:asciiTheme="majorHAnsi" w:hAnsiTheme="majorHAnsi" w:cs="Georgia"/>
          <w:color w:val="191919"/>
          <w:sz w:val="22"/>
          <w:szCs w:val="22"/>
        </w:rPr>
        <w:t>Learn to evaluate ideas from multiple perspectives and to formulate informed opinions on complex issues of critical importance;</w:t>
      </w:r>
      <w:r w:rsidRPr="001E7543">
        <w:rPr>
          <w:rFonts w:asciiTheme="majorHAnsi" w:hAnsiTheme="majorHAnsi" w:cs="Calibri"/>
          <w:b/>
          <w:sz w:val="22"/>
          <w:szCs w:val="22"/>
          <w:u w:val="single"/>
        </w:rPr>
        <w:t xml:space="preserve"> </w:t>
      </w:r>
    </w:p>
    <w:p w14:paraId="04E91163" w14:textId="77777777" w:rsidR="00F23FE9" w:rsidRPr="001E7543" w:rsidRDefault="00F23FE9" w:rsidP="00F23FE9">
      <w:pPr>
        <w:outlineLvl w:val="0"/>
        <w:rPr>
          <w:rFonts w:ascii="Calibri" w:hAnsi="Calibri" w:cs="Calibri"/>
          <w:b/>
          <w:bCs/>
          <w:sz w:val="22"/>
          <w:szCs w:val="22"/>
        </w:rPr>
      </w:pPr>
      <w:r w:rsidRPr="001E7543">
        <w:rPr>
          <w:rFonts w:ascii="Calibri" w:hAnsi="Calibri" w:cs="Calibri"/>
          <w:b/>
          <w:bCs/>
          <w:sz w:val="22"/>
          <w:szCs w:val="22"/>
        </w:rPr>
        <w:t>Required Readings and Supplementary Materials</w:t>
      </w:r>
    </w:p>
    <w:p w14:paraId="54AF580F" w14:textId="74890342" w:rsidR="00F23FE9" w:rsidRPr="001E7543" w:rsidRDefault="001E7543" w:rsidP="00F23FE9">
      <w:pPr>
        <w:pStyle w:val="ListParagraph"/>
        <w:widowControl w:val="0"/>
        <w:tabs>
          <w:tab w:val="left" w:pos="360"/>
        </w:tabs>
        <w:autoSpaceDE w:val="0"/>
        <w:autoSpaceDN w:val="0"/>
        <w:adjustRightInd w:val="0"/>
        <w:rPr>
          <w:rFonts w:asciiTheme="majorHAnsi" w:hAnsiTheme="majorHAnsi"/>
          <w:sz w:val="22"/>
          <w:szCs w:val="22"/>
        </w:rPr>
      </w:pPr>
      <w:r>
        <w:rPr>
          <w:rFonts w:asciiTheme="majorHAnsi" w:hAnsiTheme="majorHAnsi"/>
          <w:sz w:val="22"/>
          <w:szCs w:val="22"/>
        </w:rPr>
        <w:t xml:space="preserve">I have ordered </w:t>
      </w:r>
      <w:r>
        <w:rPr>
          <w:rFonts w:asciiTheme="majorHAnsi" w:hAnsiTheme="majorHAnsi"/>
          <w:i/>
          <w:sz w:val="22"/>
          <w:szCs w:val="22"/>
        </w:rPr>
        <w:t>The</w:t>
      </w:r>
      <w:r>
        <w:rPr>
          <w:rFonts w:asciiTheme="majorHAnsi" w:hAnsiTheme="majorHAnsi"/>
          <w:sz w:val="22"/>
          <w:szCs w:val="22"/>
        </w:rPr>
        <w:t xml:space="preserve"> </w:t>
      </w:r>
      <w:r>
        <w:rPr>
          <w:rFonts w:asciiTheme="majorHAnsi" w:hAnsiTheme="majorHAnsi"/>
          <w:i/>
          <w:sz w:val="22"/>
          <w:szCs w:val="22"/>
        </w:rPr>
        <w:t>Necessary Shakespeare</w:t>
      </w:r>
      <w:r>
        <w:rPr>
          <w:rFonts w:asciiTheme="majorHAnsi" w:hAnsiTheme="majorHAnsi"/>
          <w:sz w:val="22"/>
          <w:szCs w:val="22"/>
        </w:rPr>
        <w:t xml:space="preserve">, edited by David Bevington, into the bookstore. I recommend it because it is light and well edited. Online editions are not acceptable. </w:t>
      </w:r>
    </w:p>
    <w:p w14:paraId="27309104" w14:textId="77777777" w:rsidR="00F23FE9" w:rsidRPr="001E7543" w:rsidRDefault="00F23FE9" w:rsidP="00F23FE9">
      <w:pPr>
        <w:pStyle w:val="ListParagraph"/>
        <w:numPr>
          <w:ilvl w:val="0"/>
          <w:numId w:val="1"/>
        </w:numPr>
        <w:rPr>
          <w:rFonts w:ascii="Calibri" w:hAnsi="Calibri" w:cs="Calibri"/>
          <w:b/>
          <w:sz w:val="22"/>
          <w:szCs w:val="22"/>
          <w:u w:val="single"/>
        </w:rPr>
      </w:pPr>
    </w:p>
    <w:p w14:paraId="0D381103" w14:textId="77777777" w:rsidR="00F23FE9" w:rsidRPr="001E7543" w:rsidRDefault="00F23FE9" w:rsidP="00F23FE9">
      <w:pPr>
        <w:rPr>
          <w:rFonts w:ascii="Calibri" w:hAnsi="Calibri" w:cs="Calibri"/>
          <w:b/>
          <w:iCs/>
          <w:color w:val="000000"/>
          <w:sz w:val="22"/>
          <w:szCs w:val="22"/>
        </w:rPr>
      </w:pPr>
      <w:r w:rsidRPr="001E7543">
        <w:rPr>
          <w:rFonts w:ascii="Calibri" w:hAnsi="Calibri" w:cs="Calibri"/>
          <w:b/>
          <w:iCs/>
          <w:color w:val="000000"/>
          <w:sz w:val="22"/>
          <w:szCs w:val="22"/>
        </w:rPr>
        <w:t>Description and Assessment of Assignments</w:t>
      </w:r>
    </w:p>
    <w:p w14:paraId="180A3732" w14:textId="414BCCB6" w:rsidR="006763A3" w:rsidRPr="001E7543" w:rsidRDefault="006763A3" w:rsidP="00D24977">
      <w:pPr>
        <w:widowControl w:val="0"/>
        <w:autoSpaceDE w:val="0"/>
        <w:autoSpaceDN w:val="0"/>
        <w:adjustRightInd w:val="0"/>
        <w:ind w:left="720"/>
        <w:rPr>
          <w:rFonts w:asciiTheme="majorHAnsi" w:hAnsiTheme="majorHAnsi"/>
          <w:sz w:val="22"/>
          <w:szCs w:val="22"/>
        </w:rPr>
      </w:pPr>
      <w:r w:rsidRPr="001E7543">
        <w:rPr>
          <w:rFonts w:asciiTheme="majorHAnsi" w:hAnsiTheme="majorHAnsi"/>
          <w:sz w:val="22"/>
          <w:szCs w:val="22"/>
        </w:rPr>
        <w:t xml:space="preserve">You will be graded on essays, </w:t>
      </w:r>
      <w:r w:rsidR="00D24977" w:rsidRPr="001E7543">
        <w:rPr>
          <w:rFonts w:asciiTheme="majorHAnsi" w:hAnsiTheme="majorHAnsi"/>
          <w:sz w:val="22"/>
          <w:szCs w:val="22"/>
        </w:rPr>
        <w:t xml:space="preserve">occasional pop quizzes, </w:t>
      </w:r>
      <w:r w:rsidRPr="001E7543">
        <w:rPr>
          <w:rFonts w:asciiTheme="majorHAnsi" w:hAnsiTheme="majorHAnsi"/>
          <w:sz w:val="22"/>
          <w:szCs w:val="22"/>
        </w:rPr>
        <w:t xml:space="preserve">the </w:t>
      </w:r>
      <w:r w:rsidR="006D30B0" w:rsidRPr="001E7543">
        <w:rPr>
          <w:rFonts w:asciiTheme="majorHAnsi" w:hAnsiTheme="majorHAnsi"/>
          <w:sz w:val="22"/>
          <w:szCs w:val="22"/>
        </w:rPr>
        <w:t>midterm</w:t>
      </w:r>
      <w:r w:rsidRPr="001E7543">
        <w:rPr>
          <w:rFonts w:asciiTheme="majorHAnsi" w:hAnsiTheme="majorHAnsi"/>
          <w:sz w:val="22"/>
          <w:szCs w:val="22"/>
        </w:rPr>
        <w:t xml:space="preserve"> exam, and class participation. </w:t>
      </w:r>
    </w:p>
    <w:p w14:paraId="66E54447" w14:textId="77777777" w:rsidR="006763A3" w:rsidRPr="001E7543" w:rsidRDefault="006763A3" w:rsidP="00F23FE9">
      <w:pPr>
        <w:widowControl w:val="0"/>
        <w:autoSpaceDE w:val="0"/>
        <w:autoSpaceDN w:val="0"/>
        <w:adjustRightInd w:val="0"/>
        <w:rPr>
          <w:rFonts w:asciiTheme="majorHAnsi" w:hAnsiTheme="majorHAnsi"/>
          <w:sz w:val="22"/>
          <w:szCs w:val="22"/>
        </w:rPr>
      </w:pPr>
    </w:p>
    <w:p w14:paraId="04795527" w14:textId="77777777" w:rsidR="006763A3" w:rsidRPr="001E7543" w:rsidRDefault="006763A3" w:rsidP="006763A3">
      <w:pPr>
        <w:widowControl w:val="0"/>
        <w:autoSpaceDE w:val="0"/>
        <w:autoSpaceDN w:val="0"/>
        <w:adjustRightInd w:val="0"/>
        <w:ind w:firstLine="720"/>
        <w:rPr>
          <w:rFonts w:asciiTheme="majorHAnsi" w:hAnsiTheme="majorHAnsi"/>
          <w:b/>
          <w:sz w:val="22"/>
          <w:szCs w:val="22"/>
        </w:rPr>
      </w:pPr>
      <w:r w:rsidRPr="001E7543">
        <w:rPr>
          <w:rFonts w:asciiTheme="majorHAnsi" w:hAnsiTheme="majorHAnsi"/>
          <w:b/>
          <w:sz w:val="22"/>
          <w:szCs w:val="22"/>
        </w:rPr>
        <w:t>Participation:</w:t>
      </w:r>
    </w:p>
    <w:p w14:paraId="5E3379DF" w14:textId="05A44C67" w:rsidR="006763A3" w:rsidRPr="001E7543" w:rsidRDefault="002C4927" w:rsidP="002C4927">
      <w:pPr>
        <w:widowControl w:val="0"/>
        <w:autoSpaceDE w:val="0"/>
        <w:autoSpaceDN w:val="0"/>
        <w:adjustRightInd w:val="0"/>
        <w:ind w:left="720"/>
        <w:rPr>
          <w:rFonts w:asciiTheme="majorHAnsi" w:hAnsiTheme="majorHAnsi"/>
          <w:sz w:val="22"/>
          <w:szCs w:val="22"/>
        </w:rPr>
      </w:pPr>
      <w:r>
        <w:rPr>
          <w:rFonts w:asciiTheme="majorHAnsi" w:hAnsiTheme="majorHAnsi"/>
          <w:sz w:val="22"/>
          <w:szCs w:val="22"/>
        </w:rPr>
        <w:t>I</w:t>
      </w:r>
      <w:r w:rsidR="006763A3" w:rsidRPr="001E7543">
        <w:rPr>
          <w:rFonts w:asciiTheme="majorHAnsi" w:hAnsiTheme="majorHAnsi"/>
          <w:sz w:val="22"/>
          <w:szCs w:val="22"/>
        </w:rPr>
        <w:t xml:space="preserve">ncludes thoughtful contributions to class discussion, a class presentation, as well as attendance. Attendance and class participation are an important part of the course. You are allowed two absences. Any more than six absences will severely affect your grade for the course. </w:t>
      </w:r>
    </w:p>
    <w:p w14:paraId="10EBA47E" w14:textId="77777777" w:rsidR="006763A3" w:rsidRPr="001E7543" w:rsidRDefault="006763A3" w:rsidP="00F23FE9">
      <w:pPr>
        <w:widowControl w:val="0"/>
        <w:autoSpaceDE w:val="0"/>
        <w:autoSpaceDN w:val="0"/>
        <w:adjustRightInd w:val="0"/>
        <w:rPr>
          <w:rFonts w:asciiTheme="majorHAnsi" w:hAnsiTheme="majorHAnsi"/>
          <w:b/>
          <w:sz w:val="22"/>
          <w:szCs w:val="22"/>
        </w:rPr>
      </w:pPr>
    </w:p>
    <w:p w14:paraId="71F92FA8" w14:textId="77777777" w:rsidR="00F23FE9" w:rsidRPr="001E7543" w:rsidRDefault="00F23FE9" w:rsidP="006763A3">
      <w:pPr>
        <w:widowControl w:val="0"/>
        <w:autoSpaceDE w:val="0"/>
        <w:autoSpaceDN w:val="0"/>
        <w:adjustRightInd w:val="0"/>
        <w:ind w:firstLine="720"/>
        <w:rPr>
          <w:rFonts w:asciiTheme="majorHAnsi" w:hAnsiTheme="majorHAnsi"/>
          <w:b/>
          <w:sz w:val="22"/>
          <w:szCs w:val="22"/>
        </w:rPr>
      </w:pPr>
      <w:r w:rsidRPr="001E7543">
        <w:rPr>
          <w:rFonts w:asciiTheme="majorHAnsi" w:hAnsiTheme="majorHAnsi"/>
          <w:b/>
          <w:sz w:val="22"/>
          <w:szCs w:val="22"/>
        </w:rPr>
        <w:t xml:space="preserve">Essays: </w:t>
      </w:r>
    </w:p>
    <w:p w14:paraId="2F181313" w14:textId="5744A007" w:rsidR="00F23FE9" w:rsidRPr="001E7543" w:rsidRDefault="007E254D" w:rsidP="00F23FE9">
      <w:pPr>
        <w:pStyle w:val="ListParagraph"/>
        <w:widowControl w:val="0"/>
        <w:autoSpaceDE w:val="0"/>
        <w:autoSpaceDN w:val="0"/>
        <w:adjustRightInd w:val="0"/>
        <w:rPr>
          <w:rFonts w:asciiTheme="majorHAnsi" w:hAnsiTheme="majorHAnsi"/>
          <w:sz w:val="22"/>
          <w:szCs w:val="22"/>
          <w:u w:val="single"/>
        </w:rPr>
      </w:pPr>
      <w:r w:rsidRPr="001E7543">
        <w:rPr>
          <w:rFonts w:asciiTheme="majorHAnsi" w:hAnsiTheme="majorHAnsi"/>
          <w:sz w:val="22"/>
          <w:szCs w:val="22"/>
          <w:u w:val="single"/>
        </w:rPr>
        <w:t>1</w:t>
      </w:r>
      <w:r w:rsidR="00F23FE9" w:rsidRPr="001E7543">
        <w:rPr>
          <w:rFonts w:asciiTheme="majorHAnsi" w:hAnsiTheme="majorHAnsi"/>
          <w:sz w:val="22"/>
          <w:szCs w:val="22"/>
          <w:u w:val="single"/>
        </w:rPr>
        <w:t xml:space="preserve">. A </w:t>
      </w:r>
      <w:r w:rsidR="00CE2849">
        <w:rPr>
          <w:rFonts w:asciiTheme="majorHAnsi" w:hAnsiTheme="majorHAnsi"/>
          <w:sz w:val="22"/>
          <w:szCs w:val="22"/>
          <w:u w:val="single"/>
        </w:rPr>
        <w:t>3</w:t>
      </w:r>
      <w:r w:rsidR="00F85888" w:rsidRPr="001E7543">
        <w:rPr>
          <w:rFonts w:asciiTheme="majorHAnsi" w:hAnsiTheme="majorHAnsi"/>
          <w:sz w:val="22"/>
          <w:szCs w:val="22"/>
          <w:u w:val="single"/>
        </w:rPr>
        <w:t xml:space="preserve"> </w:t>
      </w:r>
      <w:r w:rsidR="00F23FE9" w:rsidRPr="001E7543">
        <w:rPr>
          <w:rFonts w:asciiTheme="majorHAnsi" w:hAnsiTheme="majorHAnsi"/>
          <w:sz w:val="22"/>
          <w:szCs w:val="22"/>
          <w:u w:val="single"/>
        </w:rPr>
        <w:t xml:space="preserve">page essay </w:t>
      </w:r>
    </w:p>
    <w:p w14:paraId="49A07DF1" w14:textId="3317ED2D" w:rsidR="00F23FE9" w:rsidRPr="001E7543" w:rsidRDefault="00F23FE9" w:rsidP="00F23FE9">
      <w:pPr>
        <w:pStyle w:val="ListParagraph"/>
        <w:widowControl w:val="0"/>
        <w:autoSpaceDE w:val="0"/>
        <w:autoSpaceDN w:val="0"/>
        <w:adjustRightInd w:val="0"/>
        <w:rPr>
          <w:rFonts w:asciiTheme="majorHAnsi" w:hAnsiTheme="majorHAnsi"/>
          <w:sz w:val="22"/>
          <w:szCs w:val="22"/>
        </w:rPr>
      </w:pPr>
      <w:r w:rsidRPr="001E7543">
        <w:rPr>
          <w:rFonts w:asciiTheme="majorHAnsi" w:hAnsiTheme="majorHAnsi"/>
          <w:sz w:val="22"/>
          <w:szCs w:val="22"/>
        </w:rPr>
        <w:lastRenderedPageBreak/>
        <w:t xml:space="preserve">This essay will ask you to analyze </w:t>
      </w:r>
      <w:r w:rsidR="00CE2849">
        <w:rPr>
          <w:rFonts w:asciiTheme="majorHAnsi" w:hAnsiTheme="majorHAnsi"/>
          <w:sz w:val="22"/>
          <w:szCs w:val="22"/>
        </w:rPr>
        <w:t>a speech or two in a play</w:t>
      </w:r>
      <w:r w:rsidRPr="001E7543">
        <w:rPr>
          <w:rFonts w:asciiTheme="majorHAnsi" w:hAnsiTheme="majorHAnsi"/>
          <w:sz w:val="22"/>
          <w:szCs w:val="22"/>
        </w:rPr>
        <w:t xml:space="preserve"> through close reading.</w:t>
      </w:r>
    </w:p>
    <w:p w14:paraId="08A19242" w14:textId="5F8F20AA" w:rsidR="007E254D" w:rsidRPr="001E7543" w:rsidRDefault="007E254D" w:rsidP="00F23FE9">
      <w:pPr>
        <w:pStyle w:val="ListParagraph"/>
        <w:widowControl w:val="0"/>
        <w:autoSpaceDE w:val="0"/>
        <w:autoSpaceDN w:val="0"/>
        <w:adjustRightInd w:val="0"/>
        <w:rPr>
          <w:rFonts w:asciiTheme="majorHAnsi" w:hAnsiTheme="majorHAnsi"/>
          <w:sz w:val="22"/>
          <w:szCs w:val="22"/>
          <w:u w:val="single"/>
        </w:rPr>
      </w:pPr>
      <w:r w:rsidRPr="001E7543">
        <w:rPr>
          <w:rFonts w:asciiTheme="majorHAnsi" w:hAnsiTheme="majorHAnsi"/>
          <w:sz w:val="22"/>
          <w:szCs w:val="22"/>
          <w:u w:val="single"/>
        </w:rPr>
        <w:t>2. A research presentation and 2 page write up</w:t>
      </w:r>
    </w:p>
    <w:p w14:paraId="39749D08" w14:textId="6C9A4CFC" w:rsidR="007E254D" w:rsidRPr="001E7543" w:rsidRDefault="007E254D" w:rsidP="00F23FE9">
      <w:pPr>
        <w:pStyle w:val="ListParagraph"/>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This assignment asks you to lead discussion, with a partner from the class, for 15-20 minutes. You will be asked to hand in a written version of your presentation</w:t>
      </w:r>
      <w:r w:rsidR="006D30B0" w:rsidRPr="001E7543">
        <w:rPr>
          <w:rFonts w:asciiTheme="majorHAnsi" w:hAnsiTheme="majorHAnsi"/>
          <w:sz w:val="22"/>
          <w:szCs w:val="22"/>
        </w:rPr>
        <w:t xml:space="preserve"> to me</w:t>
      </w:r>
      <w:r w:rsidRPr="001E7543">
        <w:rPr>
          <w:rFonts w:asciiTheme="majorHAnsi" w:hAnsiTheme="majorHAnsi"/>
          <w:sz w:val="22"/>
          <w:szCs w:val="22"/>
        </w:rPr>
        <w:t xml:space="preserve">, including the questions that you </w:t>
      </w:r>
      <w:r w:rsidR="006D30B0" w:rsidRPr="001E7543">
        <w:rPr>
          <w:rFonts w:asciiTheme="majorHAnsi" w:hAnsiTheme="majorHAnsi"/>
          <w:sz w:val="22"/>
          <w:szCs w:val="22"/>
        </w:rPr>
        <w:t>will pose</w:t>
      </w:r>
      <w:r w:rsidRPr="001E7543">
        <w:rPr>
          <w:rFonts w:asciiTheme="majorHAnsi" w:hAnsiTheme="majorHAnsi"/>
          <w:sz w:val="22"/>
          <w:szCs w:val="22"/>
        </w:rPr>
        <w:t xml:space="preserve"> to the class, and the interpretation you </w:t>
      </w:r>
      <w:r w:rsidR="006D30B0" w:rsidRPr="001E7543">
        <w:rPr>
          <w:rFonts w:asciiTheme="majorHAnsi" w:hAnsiTheme="majorHAnsi"/>
          <w:sz w:val="22"/>
          <w:szCs w:val="22"/>
        </w:rPr>
        <w:t>will present, in class on the day of your discussion.</w:t>
      </w:r>
    </w:p>
    <w:p w14:paraId="2D0C6FAD" w14:textId="10963AAA" w:rsidR="00F23FE9" w:rsidRPr="001E7543" w:rsidRDefault="00634962" w:rsidP="00F23FE9">
      <w:pPr>
        <w:pStyle w:val="ListParagraph"/>
        <w:widowControl w:val="0"/>
        <w:autoSpaceDE w:val="0"/>
        <w:autoSpaceDN w:val="0"/>
        <w:adjustRightInd w:val="0"/>
        <w:rPr>
          <w:rFonts w:asciiTheme="majorHAnsi" w:hAnsiTheme="majorHAnsi"/>
          <w:sz w:val="22"/>
          <w:szCs w:val="22"/>
          <w:u w:val="single"/>
        </w:rPr>
      </w:pPr>
      <w:r>
        <w:rPr>
          <w:rFonts w:asciiTheme="majorHAnsi" w:hAnsiTheme="majorHAnsi"/>
          <w:sz w:val="22"/>
          <w:szCs w:val="22"/>
          <w:u w:val="single"/>
        </w:rPr>
        <w:t>3. A</w:t>
      </w:r>
      <w:r w:rsidR="00F85888" w:rsidRPr="001E7543">
        <w:rPr>
          <w:rFonts w:asciiTheme="majorHAnsi" w:hAnsiTheme="majorHAnsi"/>
          <w:sz w:val="22"/>
          <w:szCs w:val="22"/>
          <w:u w:val="single"/>
        </w:rPr>
        <w:t xml:space="preserve"> </w:t>
      </w:r>
      <w:r w:rsidR="00CE2849">
        <w:rPr>
          <w:rFonts w:asciiTheme="majorHAnsi" w:hAnsiTheme="majorHAnsi"/>
          <w:sz w:val="22"/>
          <w:szCs w:val="22"/>
          <w:u w:val="single"/>
        </w:rPr>
        <w:t>4</w:t>
      </w:r>
      <w:r w:rsidR="007E254D" w:rsidRPr="001E7543">
        <w:rPr>
          <w:rFonts w:asciiTheme="majorHAnsi" w:hAnsiTheme="majorHAnsi"/>
          <w:sz w:val="22"/>
          <w:szCs w:val="22"/>
          <w:u w:val="single"/>
        </w:rPr>
        <w:t xml:space="preserve"> page essay</w:t>
      </w:r>
    </w:p>
    <w:p w14:paraId="166E7116" w14:textId="102AD9CF" w:rsidR="00F23FE9" w:rsidRDefault="00F23FE9" w:rsidP="006D30B0">
      <w:pPr>
        <w:pStyle w:val="ListParagraph"/>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 xml:space="preserve">This essay will ask you to </w:t>
      </w:r>
      <w:r w:rsidR="00CE2849">
        <w:rPr>
          <w:rFonts w:asciiTheme="majorHAnsi" w:hAnsiTheme="majorHAnsi"/>
          <w:sz w:val="22"/>
          <w:szCs w:val="22"/>
        </w:rPr>
        <w:t>study imagery in a play through close reading.</w:t>
      </w:r>
    </w:p>
    <w:p w14:paraId="24790C85" w14:textId="5A645011" w:rsidR="00634962" w:rsidRPr="00634962" w:rsidRDefault="00634962" w:rsidP="006D30B0">
      <w:pPr>
        <w:pStyle w:val="ListParagraph"/>
        <w:widowControl w:val="0"/>
        <w:autoSpaceDE w:val="0"/>
        <w:autoSpaceDN w:val="0"/>
        <w:adjustRightInd w:val="0"/>
        <w:rPr>
          <w:rFonts w:asciiTheme="majorHAnsi" w:hAnsiTheme="majorHAnsi"/>
          <w:sz w:val="22"/>
          <w:szCs w:val="22"/>
          <w:u w:val="single"/>
        </w:rPr>
      </w:pPr>
      <w:r w:rsidRPr="00634962">
        <w:rPr>
          <w:rFonts w:asciiTheme="majorHAnsi" w:hAnsiTheme="majorHAnsi"/>
          <w:sz w:val="22"/>
          <w:szCs w:val="22"/>
          <w:u w:val="single"/>
        </w:rPr>
        <w:t>4. A 5 page essay</w:t>
      </w:r>
    </w:p>
    <w:p w14:paraId="6E555329" w14:textId="0D7880EC" w:rsidR="00634962" w:rsidRPr="001E7543" w:rsidRDefault="00634962" w:rsidP="006D30B0">
      <w:pPr>
        <w:pStyle w:val="ListParagraph"/>
        <w:widowControl w:val="0"/>
        <w:autoSpaceDE w:val="0"/>
        <w:autoSpaceDN w:val="0"/>
        <w:adjustRightInd w:val="0"/>
        <w:rPr>
          <w:rFonts w:asciiTheme="majorHAnsi" w:hAnsiTheme="majorHAnsi"/>
          <w:sz w:val="22"/>
          <w:szCs w:val="22"/>
        </w:rPr>
      </w:pPr>
      <w:r>
        <w:rPr>
          <w:rFonts w:asciiTheme="majorHAnsi" w:hAnsiTheme="majorHAnsi"/>
          <w:sz w:val="22"/>
          <w:szCs w:val="22"/>
        </w:rPr>
        <w:t>This essay will ask you to compare two plays, or an adaptation of a Shakespeare play</w:t>
      </w:r>
      <w:r w:rsidR="002C4927">
        <w:rPr>
          <w:rFonts w:asciiTheme="majorHAnsi" w:hAnsiTheme="majorHAnsi"/>
          <w:sz w:val="22"/>
          <w:szCs w:val="22"/>
        </w:rPr>
        <w:t>.</w:t>
      </w:r>
    </w:p>
    <w:p w14:paraId="5595E510" w14:textId="77777777" w:rsidR="00F23FE9" w:rsidRPr="002C4927" w:rsidRDefault="00F23FE9" w:rsidP="002C4927">
      <w:pPr>
        <w:rPr>
          <w:rStyle w:val="tooltiptext"/>
          <w:rFonts w:ascii="Calibri" w:hAnsi="Calibri" w:cs="Calibri"/>
          <w:color w:val="333333"/>
          <w:sz w:val="22"/>
          <w:szCs w:val="22"/>
        </w:rPr>
      </w:pPr>
    </w:p>
    <w:p w14:paraId="72818BB3" w14:textId="77777777" w:rsidR="00F23FE9" w:rsidRPr="001E7543" w:rsidRDefault="00F23FE9" w:rsidP="00F23FE9">
      <w:pPr>
        <w:rPr>
          <w:rStyle w:val="tooltiptext"/>
          <w:rFonts w:ascii="Calibri" w:hAnsi="Calibri" w:cs="Calibri"/>
          <w:b/>
          <w:iCs/>
          <w:color w:val="000000"/>
          <w:sz w:val="22"/>
          <w:szCs w:val="22"/>
        </w:rPr>
      </w:pPr>
      <w:r w:rsidRPr="001E7543">
        <w:rPr>
          <w:rFonts w:ascii="Calibri" w:hAnsi="Calibri" w:cs="Calibri"/>
          <w:b/>
          <w:iCs/>
          <w:color w:val="000000"/>
          <w:sz w:val="22"/>
          <w:szCs w:val="22"/>
        </w:rPr>
        <w:t>Grading Breakdown</w:t>
      </w:r>
    </w:p>
    <w:p w14:paraId="1E859D9A" w14:textId="71BA40A6" w:rsidR="00F23FE9" w:rsidRPr="001E7543" w:rsidRDefault="006763A3" w:rsidP="006763A3">
      <w:pPr>
        <w:pStyle w:val="ListParagraph"/>
        <w:rPr>
          <w:rFonts w:ascii="Calibri" w:hAnsi="Calibri" w:cs="Calibri"/>
          <w:bCs/>
          <w:sz w:val="22"/>
          <w:szCs w:val="22"/>
        </w:rPr>
      </w:pPr>
      <w:r w:rsidRPr="001E7543">
        <w:rPr>
          <w:rFonts w:ascii="Calibri" w:hAnsi="Calibri" w:cs="Calibri"/>
          <w:bCs/>
          <w:sz w:val="22"/>
          <w:szCs w:val="22"/>
        </w:rPr>
        <w:t>Participation</w:t>
      </w:r>
      <w:r w:rsidR="00D24977" w:rsidRPr="001E7543">
        <w:rPr>
          <w:rFonts w:ascii="Calibri" w:hAnsi="Calibri" w:cs="Calibri"/>
          <w:bCs/>
          <w:sz w:val="22"/>
          <w:szCs w:val="22"/>
        </w:rPr>
        <w:t xml:space="preserve">, including </w:t>
      </w:r>
      <w:r w:rsidR="00117425" w:rsidRPr="001E7543">
        <w:rPr>
          <w:rFonts w:ascii="Calibri" w:hAnsi="Calibri" w:cs="Calibri"/>
          <w:bCs/>
          <w:sz w:val="22"/>
          <w:szCs w:val="22"/>
        </w:rPr>
        <w:t xml:space="preserve">pop </w:t>
      </w:r>
      <w:r w:rsidR="00D24977" w:rsidRPr="001E7543">
        <w:rPr>
          <w:rFonts w:ascii="Calibri" w:hAnsi="Calibri" w:cs="Calibri"/>
          <w:bCs/>
          <w:sz w:val="22"/>
          <w:szCs w:val="22"/>
        </w:rPr>
        <w:t>quizzes</w:t>
      </w:r>
      <w:r w:rsidRPr="001E7543">
        <w:rPr>
          <w:rFonts w:ascii="Calibri" w:hAnsi="Calibri" w:cs="Calibri"/>
          <w:bCs/>
          <w:sz w:val="22"/>
          <w:szCs w:val="22"/>
        </w:rPr>
        <w:t xml:space="preserve">: </w:t>
      </w:r>
      <w:r w:rsidR="00D24977" w:rsidRPr="001E7543">
        <w:rPr>
          <w:rFonts w:ascii="Calibri" w:hAnsi="Calibri" w:cs="Calibri"/>
          <w:bCs/>
          <w:sz w:val="22"/>
          <w:szCs w:val="22"/>
        </w:rPr>
        <w:t>20</w:t>
      </w:r>
      <w:r w:rsidRPr="001E7543">
        <w:rPr>
          <w:rFonts w:ascii="Calibri" w:hAnsi="Calibri" w:cs="Calibri"/>
          <w:bCs/>
          <w:sz w:val="22"/>
          <w:szCs w:val="22"/>
        </w:rPr>
        <w:t>%</w:t>
      </w:r>
    </w:p>
    <w:p w14:paraId="6AE89118" w14:textId="7A1544E5" w:rsidR="006763A3" w:rsidRPr="001E7543" w:rsidRDefault="00CE2849" w:rsidP="006763A3">
      <w:pPr>
        <w:pStyle w:val="ListParagraph"/>
        <w:rPr>
          <w:rFonts w:ascii="Calibri" w:hAnsi="Calibri" w:cs="Calibri"/>
          <w:bCs/>
          <w:sz w:val="22"/>
          <w:szCs w:val="22"/>
        </w:rPr>
      </w:pPr>
      <w:r>
        <w:rPr>
          <w:rFonts w:ascii="Calibri" w:hAnsi="Calibri" w:cs="Calibri"/>
          <w:bCs/>
          <w:sz w:val="22"/>
          <w:szCs w:val="22"/>
        </w:rPr>
        <w:t>3</w:t>
      </w:r>
      <w:r w:rsidR="00F85888" w:rsidRPr="001E7543">
        <w:rPr>
          <w:rFonts w:ascii="Calibri" w:hAnsi="Calibri" w:cs="Calibri"/>
          <w:bCs/>
          <w:sz w:val="22"/>
          <w:szCs w:val="22"/>
        </w:rPr>
        <w:t xml:space="preserve"> </w:t>
      </w:r>
      <w:r w:rsidR="006763A3" w:rsidRPr="001E7543">
        <w:rPr>
          <w:rFonts w:ascii="Calibri" w:hAnsi="Calibri" w:cs="Calibri"/>
          <w:bCs/>
          <w:sz w:val="22"/>
          <w:szCs w:val="22"/>
        </w:rPr>
        <w:t xml:space="preserve">page essay: </w:t>
      </w:r>
      <w:r>
        <w:rPr>
          <w:rFonts w:ascii="Calibri" w:hAnsi="Calibri" w:cs="Calibri"/>
          <w:bCs/>
          <w:sz w:val="22"/>
          <w:szCs w:val="22"/>
        </w:rPr>
        <w:t>10</w:t>
      </w:r>
      <w:r w:rsidR="006763A3" w:rsidRPr="001E7543">
        <w:rPr>
          <w:rFonts w:ascii="Calibri" w:hAnsi="Calibri" w:cs="Calibri"/>
          <w:bCs/>
          <w:sz w:val="22"/>
          <w:szCs w:val="22"/>
        </w:rPr>
        <w:t>%</w:t>
      </w:r>
    </w:p>
    <w:p w14:paraId="2101B95E" w14:textId="4EB37746" w:rsidR="007E254D" w:rsidRPr="001E7543" w:rsidRDefault="007E254D" w:rsidP="007E254D">
      <w:pPr>
        <w:rPr>
          <w:rFonts w:ascii="Calibri" w:hAnsi="Calibri" w:cs="Calibri"/>
          <w:bCs/>
          <w:sz w:val="22"/>
          <w:szCs w:val="22"/>
        </w:rPr>
      </w:pPr>
      <w:r w:rsidRPr="001E7543">
        <w:rPr>
          <w:rFonts w:ascii="Calibri" w:hAnsi="Calibri" w:cs="Calibri"/>
          <w:bCs/>
          <w:sz w:val="22"/>
          <w:szCs w:val="22"/>
        </w:rPr>
        <w:tab/>
        <w:t xml:space="preserve">Presentation and write up: </w:t>
      </w:r>
      <w:r w:rsidR="00CE2849">
        <w:rPr>
          <w:rFonts w:ascii="Calibri" w:hAnsi="Calibri" w:cs="Calibri"/>
          <w:bCs/>
          <w:sz w:val="22"/>
          <w:szCs w:val="22"/>
        </w:rPr>
        <w:t>15</w:t>
      </w:r>
      <w:r w:rsidRPr="001E7543">
        <w:rPr>
          <w:rFonts w:ascii="Calibri" w:hAnsi="Calibri" w:cs="Calibri"/>
          <w:bCs/>
          <w:sz w:val="22"/>
          <w:szCs w:val="22"/>
        </w:rPr>
        <w:t>%</w:t>
      </w:r>
    </w:p>
    <w:p w14:paraId="36C7DF01" w14:textId="6510ECBB" w:rsidR="006763A3" w:rsidRPr="001E7543" w:rsidRDefault="00CE2849" w:rsidP="006763A3">
      <w:pPr>
        <w:pStyle w:val="ListParagraph"/>
        <w:rPr>
          <w:rFonts w:ascii="Calibri" w:hAnsi="Calibri" w:cs="Calibri"/>
          <w:bCs/>
          <w:sz w:val="22"/>
          <w:szCs w:val="22"/>
        </w:rPr>
      </w:pPr>
      <w:r>
        <w:rPr>
          <w:rFonts w:ascii="Calibri" w:hAnsi="Calibri" w:cs="Calibri"/>
          <w:bCs/>
          <w:sz w:val="22"/>
          <w:szCs w:val="22"/>
        </w:rPr>
        <w:t>4</w:t>
      </w:r>
      <w:r w:rsidR="006763A3" w:rsidRPr="001E7543">
        <w:rPr>
          <w:rFonts w:ascii="Calibri" w:hAnsi="Calibri" w:cs="Calibri"/>
          <w:bCs/>
          <w:sz w:val="22"/>
          <w:szCs w:val="22"/>
        </w:rPr>
        <w:t xml:space="preserve"> page essay: </w:t>
      </w:r>
      <w:r>
        <w:rPr>
          <w:rFonts w:ascii="Calibri" w:hAnsi="Calibri" w:cs="Calibri"/>
          <w:bCs/>
          <w:sz w:val="22"/>
          <w:szCs w:val="22"/>
        </w:rPr>
        <w:t>1</w:t>
      </w:r>
      <w:r w:rsidR="007E254D" w:rsidRPr="001E7543">
        <w:rPr>
          <w:rFonts w:ascii="Calibri" w:hAnsi="Calibri" w:cs="Calibri"/>
          <w:bCs/>
          <w:sz w:val="22"/>
          <w:szCs w:val="22"/>
        </w:rPr>
        <w:t>5</w:t>
      </w:r>
      <w:r w:rsidR="006763A3" w:rsidRPr="001E7543">
        <w:rPr>
          <w:rFonts w:ascii="Calibri" w:hAnsi="Calibri" w:cs="Calibri"/>
          <w:bCs/>
          <w:sz w:val="22"/>
          <w:szCs w:val="22"/>
        </w:rPr>
        <w:t>%</w:t>
      </w:r>
    </w:p>
    <w:p w14:paraId="06FBE003" w14:textId="6773A387" w:rsidR="00F23FE9" w:rsidRDefault="006D30B0" w:rsidP="006763A3">
      <w:pPr>
        <w:pStyle w:val="ListParagraph"/>
        <w:rPr>
          <w:rFonts w:ascii="Calibri" w:hAnsi="Calibri" w:cs="Calibri"/>
          <w:bCs/>
          <w:sz w:val="22"/>
          <w:szCs w:val="22"/>
        </w:rPr>
      </w:pPr>
      <w:r w:rsidRPr="001E7543">
        <w:rPr>
          <w:rFonts w:ascii="Calibri" w:hAnsi="Calibri" w:cs="Calibri"/>
          <w:bCs/>
          <w:sz w:val="22"/>
          <w:szCs w:val="22"/>
        </w:rPr>
        <w:t>Midterm</w:t>
      </w:r>
      <w:r w:rsidR="00D24977" w:rsidRPr="001E7543">
        <w:rPr>
          <w:rFonts w:ascii="Calibri" w:hAnsi="Calibri" w:cs="Calibri"/>
          <w:bCs/>
          <w:sz w:val="22"/>
          <w:szCs w:val="22"/>
        </w:rPr>
        <w:t xml:space="preserve"> exam: 20</w:t>
      </w:r>
      <w:r w:rsidR="006763A3" w:rsidRPr="001E7543">
        <w:rPr>
          <w:rFonts w:ascii="Calibri" w:hAnsi="Calibri" w:cs="Calibri"/>
          <w:bCs/>
          <w:sz w:val="22"/>
          <w:szCs w:val="22"/>
        </w:rPr>
        <w:t>%</w:t>
      </w:r>
    </w:p>
    <w:p w14:paraId="533C0B37" w14:textId="7CD4AC03" w:rsidR="00CE2849" w:rsidRPr="001E7543" w:rsidRDefault="00CE2849" w:rsidP="006763A3">
      <w:pPr>
        <w:pStyle w:val="ListParagraph"/>
        <w:rPr>
          <w:rStyle w:val="tooltiptext"/>
          <w:rFonts w:ascii="Calibri" w:hAnsi="Calibri" w:cs="Calibri"/>
          <w:sz w:val="22"/>
          <w:szCs w:val="22"/>
        </w:rPr>
      </w:pPr>
      <w:r>
        <w:rPr>
          <w:rFonts w:ascii="Calibri" w:hAnsi="Calibri" w:cs="Calibri"/>
          <w:bCs/>
          <w:sz w:val="22"/>
          <w:szCs w:val="22"/>
        </w:rPr>
        <w:t>5 page essay: 20%</w:t>
      </w:r>
    </w:p>
    <w:p w14:paraId="07CD7603" w14:textId="527AA547" w:rsidR="00F23FE9" w:rsidRPr="001E7543" w:rsidRDefault="00F23FE9" w:rsidP="00F23FE9">
      <w:pPr>
        <w:pStyle w:val="ListParagraph"/>
        <w:numPr>
          <w:ilvl w:val="0"/>
          <w:numId w:val="1"/>
        </w:numPr>
        <w:rPr>
          <w:rStyle w:val="tooltiptext"/>
          <w:rFonts w:ascii="Calibri" w:hAnsi="Calibri" w:cs="Calibri"/>
          <w:color w:val="808080"/>
          <w:sz w:val="22"/>
          <w:szCs w:val="22"/>
        </w:rPr>
      </w:pPr>
      <w:bookmarkStart w:id="0" w:name="_MON_1408973715"/>
      <w:bookmarkStart w:id="1" w:name="_MON_1408973778"/>
      <w:bookmarkStart w:id="2" w:name="_MON_1408973824"/>
      <w:bookmarkStart w:id="3" w:name="_MON_1408973860"/>
      <w:bookmarkStart w:id="4" w:name="_MON_1408969065"/>
      <w:bookmarkStart w:id="5" w:name="_MON_1409031649"/>
      <w:bookmarkStart w:id="6" w:name="_MON_1409031672"/>
      <w:bookmarkEnd w:id="0"/>
      <w:bookmarkEnd w:id="1"/>
      <w:bookmarkEnd w:id="2"/>
      <w:bookmarkEnd w:id="3"/>
      <w:bookmarkEnd w:id="4"/>
      <w:bookmarkEnd w:id="5"/>
      <w:bookmarkEnd w:id="6"/>
    </w:p>
    <w:p w14:paraId="3AF1D7E3" w14:textId="77777777" w:rsidR="00F23FE9" w:rsidRPr="001E7543" w:rsidRDefault="00F23FE9" w:rsidP="006763A3">
      <w:pPr>
        <w:autoSpaceDE w:val="0"/>
        <w:autoSpaceDN w:val="0"/>
        <w:adjustRightInd w:val="0"/>
        <w:rPr>
          <w:rFonts w:ascii="Calibri" w:hAnsi="Calibri" w:cs="Calibri"/>
          <w:b/>
          <w:sz w:val="22"/>
          <w:szCs w:val="22"/>
        </w:rPr>
      </w:pPr>
      <w:r w:rsidRPr="001E7543">
        <w:rPr>
          <w:rFonts w:ascii="Calibri" w:hAnsi="Calibri" w:cs="Calibri"/>
          <w:b/>
          <w:sz w:val="22"/>
          <w:szCs w:val="22"/>
        </w:rPr>
        <w:t>Assignment Submission Policy</w:t>
      </w:r>
    </w:p>
    <w:p w14:paraId="2A099588" w14:textId="4735726F" w:rsidR="00F23FE9" w:rsidRPr="001E7543" w:rsidRDefault="006763A3" w:rsidP="006763A3">
      <w:pPr>
        <w:pStyle w:val="ListParagraph"/>
        <w:autoSpaceDE w:val="0"/>
        <w:autoSpaceDN w:val="0"/>
        <w:adjustRightInd w:val="0"/>
        <w:rPr>
          <w:rFonts w:ascii="Calibri" w:hAnsi="Calibri" w:cs="Calibri"/>
          <w:sz w:val="22"/>
          <w:szCs w:val="22"/>
        </w:rPr>
      </w:pPr>
      <w:r w:rsidRPr="001E7543">
        <w:rPr>
          <w:rFonts w:ascii="Calibri" w:hAnsi="Calibri" w:cs="Calibri"/>
          <w:sz w:val="22"/>
          <w:szCs w:val="22"/>
        </w:rPr>
        <w:t>All papers are due in class on the date listed on the syllabus. Please also submit a copy through Turnitin on Blackboard.</w:t>
      </w:r>
    </w:p>
    <w:p w14:paraId="5B7F8C47" w14:textId="77777777" w:rsidR="006763A3" w:rsidRPr="001E7543" w:rsidRDefault="006763A3" w:rsidP="006763A3">
      <w:pPr>
        <w:pStyle w:val="ListParagraph"/>
        <w:autoSpaceDE w:val="0"/>
        <w:autoSpaceDN w:val="0"/>
        <w:adjustRightInd w:val="0"/>
        <w:rPr>
          <w:rFonts w:ascii="Calibri" w:hAnsi="Calibri" w:cs="Calibri"/>
          <w:color w:val="808080"/>
          <w:sz w:val="22"/>
          <w:szCs w:val="22"/>
        </w:rPr>
      </w:pPr>
    </w:p>
    <w:p w14:paraId="02E4E5B4" w14:textId="7E01AE3E" w:rsidR="00B91A53" w:rsidRDefault="001B2D1B" w:rsidP="006763A3">
      <w:pPr>
        <w:pStyle w:val="ListParagraph"/>
        <w:tabs>
          <w:tab w:val="left" w:pos="0"/>
        </w:tabs>
        <w:ind w:left="0"/>
        <w:rPr>
          <w:rFonts w:ascii="Calibri" w:hAnsi="Calibri" w:cs="Calibri"/>
          <w:b/>
          <w:sz w:val="22"/>
          <w:szCs w:val="22"/>
        </w:rPr>
      </w:pPr>
      <w:r>
        <w:rPr>
          <w:rFonts w:ascii="Calibri" w:hAnsi="Calibri" w:cs="Calibri"/>
          <w:b/>
          <w:sz w:val="22"/>
          <w:szCs w:val="22"/>
        </w:rPr>
        <w:t>Computer Policy</w:t>
      </w:r>
    </w:p>
    <w:p w14:paraId="59571D08" w14:textId="4F5695F5" w:rsidR="001B2D1B" w:rsidRDefault="001B2D1B" w:rsidP="001B2D1B">
      <w:pPr>
        <w:pStyle w:val="ListParagraph"/>
        <w:tabs>
          <w:tab w:val="left" w:pos="0"/>
        </w:tabs>
        <w:rPr>
          <w:rFonts w:ascii="Calibri" w:hAnsi="Calibri" w:cs="Calibri"/>
          <w:sz w:val="22"/>
          <w:szCs w:val="22"/>
        </w:rPr>
      </w:pPr>
      <w:r>
        <w:rPr>
          <w:rFonts w:ascii="Calibri" w:hAnsi="Calibri" w:cs="Calibri"/>
          <w:sz w:val="22"/>
          <w:szCs w:val="22"/>
        </w:rPr>
        <w:t>In this class you are invited to take notes in your book and in a notebook/notepad. Please do not use your computer to take notes, unless you have a documented disability that requires it. If you need more information on why I have this policy, please feel free to ask me!</w:t>
      </w:r>
      <w:r w:rsidR="002C07C0">
        <w:rPr>
          <w:rFonts w:ascii="Calibri" w:hAnsi="Calibri" w:cs="Calibri"/>
          <w:sz w:val="22"/>
          <w:szCs w:val="22"/>
        </w:rPr>
        <w:t xml:space="preserve"> Also</w:t>
      </w:r>
      <w:r w:rsidR="001C7F6B">
        <w:rPr>
          <w:rFonts w:ascii="Calibri" w:hAnsi="Calibri" w:cs="Calibri"/>
          <w:sz w:val="22"/>
          <w:szCs w:val="22"/>
        </w:rPr>
        <w:t xml:space="preserve"> see:</w:t>
      </w:r>
    </w:p>
    <w:p w14:paraId="73B9603A" w14:textId="371D4D4A" w:rsidR="002C07C0" w:rsidRPr="001C7F6B" w:rsidRDefault="0065322F" w:rsidP="001B2D1B">
      <w:pPr>
        <w:pStyle w:val="ListParagraph"/>
        <w:tabs>
          <w:tab w:val="left" w:pos="0"/>
        </w:tabs>
        <w:rPr>
          <w:rFonts w:ascii="Calibri" w:hAnsi="Calibri" w:cs="Calibri"/>
          <w:sz w:val="20"/>
        </w:rPr>
      </w:pPr>
      <w:hyperlink r:id="rId9" w:history="1">
        <w:r w:rsidR="002C07C0" w:rsidRPr="001C7F6B">
          <w:rPr>
            <w:rStyle w:val="Hyperlink"/>
            <w:rFonts w:ascii="Calibri" w:hAnsi="Calibri" w:cs="Calibri"/>
            <w:sz w:val="20"/>
          </w:rPr>
          <w:t>http://www.newyorker.com/tech/elements/the-case-for-banning-laptops-in-the-classroom</w:t>
        </w:r>
      </w:hyperlink>
    </w:p>
    <w:p w14:paraId="568D7B9D" w14:textId="7130C998" w:rsidR="002C07C0" w:rsidRPr="001C7F6B" w:rsidRDefault="0065322F" w:rsidP="001B2D1B">
      <w:pPr>
        <w:pStyle w:val="ListParagraph"/>
        <w:tabs>
          <w:tab w:val="left" w:pos="0"/>
        </w:tabs>
        <w:rPr>
          <w:rFonts w:ascii="Calibri" w:hAnsi="Calibri" w:cs="Calibri"/>
          <w:sz w:val="20"/>
        </w:rPr>
      </w:pPr>
      <w:hyperlink r:id="rId10" w:history="1">
        <w:r w:rsidR="002C07C0" w:rsidRPr="001C7F6B">
          <w:rPr>
            <w:rStyle w:val="Hyperlink"/>
            <w:rFonts w:ascii="Calibri" w:hAnsi="Calibri" w:cs="Calibri"/>
            <w:sz w:val="20"/>
          </w:rPr>
          <w:t>http://www.scientificamerican.com/article/a-learning-secret-don-t-take-notes-with-a-laptop/</w:t>
        </w:r>
      </w:hyperlink>
    </w:p>
    <w:p w14:paraId="7093DD7E" w14:textId="214ABDB4" w:rsidR="002C07C0" w:rsidRPr="001C7F6B" w:rsidRDefault="002C07C0" w:rsidP="002C07C0">
      <w:pPr>
        <w:tabs>
          <w:tab w:val="left" w:pos="0"/>
        </w:tabs>
        <w:rPr>
          <w:rFonts w:ascii="Calibri" w:hAnsi="Calibri" w:cs="Calibri"/>
          <w:sz w:val="20"/>
        </w:rPr>
      </w:pPr>
      <w:r w:rsidRPr="001C7F6B">
        <w:rPr>
          <w:rFonts w:ascii="Calibri" w:hAnsi="Calibri" w:cs="Calibri"/>
          <w:sz w:val="20"/>
        </w:rPr>
        <w:tab/>
      </w:r>
      <w:hyperlink r:id="rId11" w:history="1">
        <w:r w:rsidRPr="001C7F6B">
          <w:rPr>
            <w:rStyle w:val="Hyperlink"/>
            <w:rFonts w:ascii="Calibri" w:hAnsi="Calibri" w:cs="Calibri"/>
            <w:sz w:val="20"/>
          </w:rPr>
          <w:t>http://www.sciencedirect.com/science/article/pii/S0360131512002254</w:t>
        </w:r>
      </w:hyperlink>
    </w:p>
    <w:p w14:paraId="500845FB" w14:textId="40872AED" w:rsidR="002C07C0" w:rsidRPr="001C7F6B" w:rsidRDefault="0065322F" w:rsidP="001B2D1B">
      <w:pPr>
        <w:pStyle w:val="ListParagraph"/>
        <w:tabs>
          <w:tab w:val="left" w:pos="0"/>
        </w:tabs>
        <w:rPr>
          <w:rFonts w:ascii="Calibri" w:hAnsi="Calibri" w:cs="Calibri"/>
          <w:sz w:val="20"/>
        </w:rPr>
      </w:pPr>
      <w:hyperlink r:id="rId12" w:history="1">
        <w:r w:rsidR="002C07C0" w:rsidRPr="001C7F6B">
          <w:rPr>
            <w:rStyle w:val="Hyperlink"/>
            <w:rFonts w:ascii="Calibri" w:hAnsi="Calibri" w:cs="Calibri"/>
            <w:sz w:val="20"/>
          </w:rPr>
          <w:t>http://www.slate.com/articles/health_and_science/science/2013/05/multitasking_while_studying_divided_attention_and_technological_gadgets.html</w:t>
        </w:r>
      </w:hyperlink>
    </w:p>
    <w:p w14:paraId="5EC015F9" w14:textId="6976A158" w:rsidR="002C07C0" w:rsidRPr="001C7F6B" w:rsidRDefault="0065322F" w:rsidP="001B2D1B">
      <w:pPr>
        <w:pStyle w:val="ListParagraph"/>
        <w:tabs>
          <w:tab w:val="left" w:pos="0"/>
        </w:tabs>
        <w:rPr>
          <w:rFonts w:ascii="Calibri" w:hAnsi="Calibri" w:cs="Calibri"/>
          <w:sz w:val="20"/>
        </w:rPr>
      </w:pPr>
      <w:hyperlink r:id="rId13" w:history="1">
        <w:r w:rsidR="002C07C0" w:rsidRPr="001C7F6B">
          <w:rPr>
            <w:rStyle w:val="Hyperlink"/>
            <w:rFonts w:ascii="Calibri" w:hAnsi="Calibri" w:cs="Calibri"/>
            <w:sz w:val="20"/>
          </w:rPr>
          <w:t>http://pss.sagepub.com/content/early/2014/04/22/0956797614524581.abstract</w:t>
        </w:r>
      </w:hyperlink>
    </w:p>
    <w:p w14:paraId="7A867835" w14:textId="77777777" w:rsidR="00B91A53" w:rsidRDefault="00B91A53" w:rsidP="006763A3">
      <w:pPr>
        <w:pStyle w:val="ListParagraph"/>
        <w:tabs>
          <w:tab w:val="left" w:pos="0"/>
        </w:tabs>
        <w:ind w:left="0"/>
        <w:rPr>
          <w:rFonts w:ascii="Calibri" w:hAnsi="Calibri" w:cs="Calibri"/>
          <w:b/>
          <w:sz w:val="22"/>
          <w:szCs w:val="22"/>
        </w:rPr>
      </w:pPr>
    </w:p>
    <w:p w14:paraId="1BB3968C" w14:textId="48F7F80B" w:rsidR="00A82320" w:rsidRPr="002C4927" w:rsidRDefault="00F23FE9" w:rsidP="002C4927">
      <w:pPr>
        <w:pStyle w:val="ListParagraph"/>
        <w:tabs>
          <w:tab w:val="left" w:pos="0"/>
        </w:tabs>
        <w:ind w:left="0"/>
        <w:rPr>
          <w:rFonts w:ascii="Calibri" w:hAnsi="Calibri" w:cs="Calibri"/>
          <w:b/>
          <w:sz w:val="22"/>
          <w:szCs w:val="22"/>
        </w:rPr>
      </w:pPr>
      <w:r w:rsidRPr="001E7543">
        <w:rPr>
          <w:rFonts w:ascii="Calibri" w:hAnsi="Calibri" w:cs="Calibri"/>
          <w:b/>
          <w:sz w:val="22"/>
          <w:szCs w:val="22"/>
        </w:rPr>
        <w:t>Course Schedule: A Weekly Breakdown</w:t>
      </w:r>
    </w:p>
    <w:p w14:paraId="53A33480" w14:textId="77777777" w:rsidR="00A82320"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One:</w:t>
      </w:r>
      <w:r w:rsidR="00A82320" w:rsidRPr="001E7543">
        <w:rPr>
          <w:rFonts w:asciiTheme="majorHAnsi" w:hAnsiTheme="majorHAnsi"/>
          <w:sz w:val="22"/>
          <w:szCs w:val="22"/>
        </w:rPr>
        <w:t xml:space="preserve"> Introduction to reading Shakespeare</w:t>
      </w:r>
    </w:p>
    <w:p w14:paraId="372202D2" w14:textId="127A8310" w:rsidR="00D10C36" w:rsidRPr="001E7543" w:rsidRDefault="00DD6741"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1/</w:t>
      </w:r>
      <w:r w:rsidR="00351DF0" w:rsidRPr="001E7543">
        <w:rPr>
          <w:rFonts w:asciiTheme="majorHAnsi" w:hAnsiTheme="majorHAnsi"/>
          <w:sz w:val="22"/>
          <w:szCs w:val="22"/>
        </w:rPr>
        <w:t>12</w:t>
      </w:r>
      <w:r w:rsidRPr="001E7543">
        <w:rPr>
          <w:rFonts w:asciiTheme="majorHAnsi" w:hAnsiTheme="majorHAnsi"/>
          <w:sz w:val="22"/>
          <w:szCs w:val="22"/>
        </w:rPr>
        <w:t>:</w:t>
      </w:r>
      <w:r w:rsidRPr="001E7543">
        <w:rPr>
          <w:rFonts w:asciiTheme="majorHAnsi" w:hAnsiTheme="majorHAnsi"/>
          <w:sz w:val="22"/>
          <w:szCs w:val="22"/>
        </w:rPr>
        <w:tab/>
        <w:t>Introduction: sonnet 73</w:t>
      </w:r>
    </w:p>
    <w:p w14:paraId="2ED2F07B" w14:textId="21F1B47B" w:rsidR="00D10C36" w:rsidRPr="001E7543" w:rsidRDefault="00351DF0" w:rsidP="00D10C36">
      <w:pPr>
        <w:ind w:left="720" w:hanging="720"/>
        <w:rPr>
          <w:rFonts w:asciiTheme="majorHAnsi" w:hAnsiTheme="majorHAnsi"/>
          <w:sz w:val="22"/>
          <w:szCs w:val="22"/>
        </w:rPr>
      </w:pPr>
      <w:r w:rsidRPr="001E7543">
        <w:rPr>
          <w:rFonts w:asciiTheme="majorHAnsi" w:hAnsiTheme="majorHAnsi"/>
          <w:sz w:val="22"/>
          <w:szCs w:val="22"/>
        </w:rPr>
        <w:t>1/14</w:t>
      </w:r>
      <w:r w:rsidR="00D10C36" w:rsidRPr="001E7543">
        <w:rPr>
          <w:rFonts w:asciiTheme="majorHAnsi" w:hAnsiTheme="majorHAnsi"/>
          <w:sz w:val="22"/>
          <w:szCs w:val="22"/>
        </w:rPr>
        <w:t xml:space="preserve">: </w:t>
      </w:r>
      <w:r w:rsidR="00D10C36" w:rsidRPr="001E7543">
        <w:rPr>
          <w:rFonts w:asciiTheme="majorHAnsi" w:hAnsiTheme="majorHAnsi"/>
          <w:sz w:val="22"/>
          <w:szCs w:val="22"/>
        </w:rPr>
        <w:tab/>
        <w:t xml:space="preserve">Sonnets 1, 12, 15, 18, 19, 20, 60, 73, 116, 126, 129, 130, 144, 154 </w:t>
      </w:r>
    </w:p>
    <w:p w14:paraId="6D3DB000" w14:textId="7ABFE892" w:rsidR="00794992" w:rsidRPr="001E7543" w:rsidRDefault="00794992" w:rsidP="00D10C36">
      <w:pPr>
        <w:ind w:left="720" w:hanging="720"/>
        <w:rPr>
          <w:rFonts w:asciiTheme="majorHAnsi" w:hAnsiTheme="majorHAnsi"/>
          <w:b/>
          <w:sz w:val="22"/>
          <w:szCs w:val="22"/>
        </w:rPr>
      </w:pPr>
      <w:r w:rsidRPr="001E7543">
        <w:rPr>
          <w:rFonts w:asciiTheme="majorHAnsi" w:hAnsiTheme="majorHAnsi"/>
          <w:sz w:val="22"/>
          <w:szCs w:val="22"/>
        </w:rPr>
        <w:tab/>
      </w:r>
      <w:r w:rsidRPr="001E7543">
        <w:rPr>
          <w:rFonts w:asciiTheme="majorHAnsi" w:hAnsiTheme="majorHAnsi"/>
          <w:b/>
          <w:sz w:val="22"/>
          <w:szCs w:val="22"/>
        </w:rPr>
        <w:t>Presentation sign-up sheet</w:t>
      </w:r>
    </w:p>
    <w:p w14:paraId="279DCE22" w14:textId="77777777" w:rsidR="00D10C36" w:rsidRPr="001E7543" w:rsidRDefault="00D10C36" w:rsidP="00D10C36">
      <w:pPr>
        <w:widowControl w:val="0"/>
        <w:autoSpaceDE w:val="0"/>
        <w:autoSpaceDN w:val="0"/>
        <w:adjustRightInd w:val="0"/>
        <w:jc w:val="center"/>
        <w:rPr>
          <w:rFonts w:asciiTheme="majorHAnsi" w:hAnsiTheme="majorHAnsi"/>
          <w:b/>
          <w:sz w:val="22"/>
          <w:szCs w:val="22"/>
        </w:rPr>
      </w:pPr>
    </w:p>
    <w:p w14:paraId="634C0D7A" w14:textId="74D0B937"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b/>
          <w:sz w:val="22"/>
          <w:szCs w:val="22"/>
        </w:rPr>
        <w:t xml:space="preserve">Unit One: </w:t>
      </w:r>
      <w:r w:rsidR="008A725A">
        <w:rPr>
          <w:rFonts w:asciiTheme="majorHAnsi" w:hAnsiTheme="majorHAnsi"/>
          <w:b/>
          <w:sz w:val="22"/>
          <w:szCs w:val="22"/>
        </w:rPr>
        <w:t>Richard III case study</w:t>
      </w:r>
    </w:p>
    <w:p w14:paraId="77ADFB3A" w14:textId="1990B193"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Two:</w:t>
      </w:r>
      <w:r w:rsidR="00B7073A">
        <w:rPr>
          <w:rFonts w:asciiTheme="majorHAnsi" w:hAnsiTheme="majorHAnsi"/>
          <w:sz w:val="22"/>
          <w:szCs w:val="22"/>
        </w:rPr>
        <w:t xml:space="preserve"> Richard III and the Tudor myth of history</w:t>
      </w:r>
    </w:p>
    <w:p w14:paraId="0FA6A014" w14:textId="3DFEE5E9" w:rsidR="00C6610E" w:rsidRDefault="00351DF0"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1/19</w:t>
      </w:r>
      <w:r w:rsidR="00D10C36" w:rsidRPr="001E7543">
        <w:rPr>
          <w:rFonts w:asciiTheme="majorHAnsi" w:hAnsiTheme="majorHAnsi"/>
          <w:sz w:val="22"/>
          <w:szCs w:val="22"/>
        </w:rPr>
        <w:t>:</w:t>
      </w:r>
      <w:r w:rsidR="00D10C36" w:rsidRPr="001E7543">
        <w:rPr>
          <w:rFonts w:asciiTheme="majorHAnsi" w:hAnsiTheme="majorHAnsi"/>
          <w:sz w:val="22"/>
          <w:szCs w:val="22"/>
        </w:rPr>
        <w:tab/>
      </w:r>
      <w:r w:rsidR="00C6610E">
        <w:rPr>
          <w:rFonts w:asciiTheme="majorHAnsi" w:hAnsiTheme="majorHAnsi"/>
          <w:sz w:val="22"/>
          <w:szCs w:val="22"/>
        </w:rPr>
        <w:t>no class: MLK Day</w:t>
      </w:r>
    </w:p>
    <w:p w14:paraId="7589AEAC" w14:textId="77777777" w:rsidR="00C6610E" w:rsidRDefault="00C6610E" w:rsidP="00D10C36">
      <w:pPr>
        <w:widowControl w:val="0"/>
        <w:autoSpaceDE w:val="0"/>
        <w:autoSpaceDN w:val="0"/>
        <w:adjustRightInd w:val="0"/>
        <w:rPr>
          <w:rFonts w:asciiTheme="majorHAnsi" w:hAnsiTheme="majorHAnsi"/>
          <w:sz w:val="22"/>
          <w:szCs w:val="22"/>
        </w:rPr>
      </w:pPr>
    </w:p>
    <w:p w14:paraId="688BCE36" w14:textId="76C6E4FF" w:rsidR="00D10C36" w:rsidRPr="00B7073A" w:rsidRDefault="00C6610E" w:rsidP="00C6610E">
      <w:pPr>
        <w:widowControl w:val="0"/>
        <w:autoSpaceDE w:val="0"/>
        <w:autoSpaceDN w:val="0"/>
        <w:adjustRightInd w:val="0"/>
        <w:rPr>
          <w:rFonts w:asciiTheme="majorHAnsi" w:hAnsiTheme="majorHAnsi"/>
          <w:sz w:val="22"/>
          <w:szCs w:val="22"/>
        </w:rPr>
      </w:pPr>
      <w:r>
        <w:rPr>
          <w:rFonts w:asciiTheme="majorHAnsi" w:hAnsiTheme="majorHAnsi"/>
          <w:sz w:val="22"/>
          <w:szCs w:val="22"/>
        </w:rPr>
        <w:t>1/21:</w:t>
      </w:r>
      <w:r>
        <w:rPr>
          <w:rFonts w:asciiTheme="majorHAnsi" w:hAnsiTheme="majorHAnsi"/>
          <w:sz w:val="22"/>
          <w:szCs w:val="22"/>
        </w:rPr>
        <w:tab/>
      </w:r>
      <w:r w:rsidR="00DD6741" w:rsidRPr="001E7543">
        <w:rPr>
          <w:rFonts w:asciiTheme="majorHAnsi" w:hAnsiTheme="majorHAnsi"/>
          <w:i/>
          <w:sz w:val="22"/>
          <w:szCs w:val="22"/>
        </w:rPr>
        <w:t>Richard III</w:t>
      </w:r>
      <w:r w:rsidR="00B7073A">
        <w:rPr>
          <w:rFonts w:asciiTheme="majorHAnsi" w:hAnsiTheme="majorHAnsi"/>
          <w:sz w:val="22"/>
          <w:szCs w:val="22"/>
        </w:rPr>
        <w:t xml:space="preserve">, Shakespeare adapting </w:t>
      </w:r>
      <w:r w:rsidR="007D361C">
        <w:rPr>
          <w:rFonts w:asciiTheme="majorHAnsi" w:hAnsiTheme="majorHAnsi"/>
          <w:sz w:val="22"/>
          <w:szCs w:val="22"/>
        </w:rPr>
        <w:t>Thomas More</w:t>
      </w:r>
      <w:r w:rsidR="00B7073A">
        <w:rPr>
          <w:rFonts w:asciiTheme="majorHAnsi" w:hAnsiTheme="majorHAnsi"/>
          <w:sz w:val="22"/>
          <w:szCs w:val="22"/>
        </w:rPr>
        <w:t xml:space="preserve"> and Raphael Holinshed [handouts]</w:t>
      </w:r>
    </w:p>
    <w:p w14:paraId="46B07253" w14:textId="77777777" w:rsidR="00D10C36" w:rsidRPr="001E7543" w:rsidRDefault="00D10C36" w:rsidP="00D10C36">
      <w:pPr>
        <w:widowControl w:val="0"/>
        <w:autoSpaceDE w:val="0"/>
        <w:autoSpaceDN w:val="0"/>
        <w:adjustRightInd w:val="0"/>
        <w:rPr>
          <w:rFonts w:asciiTheme="majorHAnsi" w:hAnsiTheme="majorHAnsi"/>
          <w:sz w:val="22"/>
          <w:szCs w:val="22"/>
        </w:rPr>
      </w:pPr>
    </w:p>
    <w:p w14:paraId="7A1EB018" w14:textId="54DA962B"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Three:</w:t>
      </w:r>
      <w:r w:rsidR="00B7073A">
        <w:rPr>
          <w:rFonts w:asciiTheme="majorHAnsi" w:hAnsiTheme="majorHAnsi"/>
          <w:sz w:val="22"/>
          <w:szCs w:val="22"/>
        </w:rPr>
        <w:t xml:space="preserve"> Opening </w:t>
      </w:r>
      <w:r w:rsidR="007D361C">
        <w:rPr>
          <w:rFonts w:asciiTheme="majorHAnsi" w:hAnsiTheme="majorHAnsi"/>
          <w:sz w:val="22"/>
          <w:szCs w:val="22"/>
        </w:rPr>
        <w:t xml:space="preserve">Shakespeare’s </w:t>
      </w:r>
      <w:r w:rsidR="00B7073A" w:rsidRPr="00B7073A">
        <w:rPr>
          <w:rFonts w:asciiTheme="majorHAnsi" w:hAnsiTheme="majorHAnsi"/>
          <w:i/>
          <w:sz w:val="22"/>
          <w:szCs w:val="22"/>
        </w:rPr>
        <w:t>Richard III</w:t>
      </w:r>
    </w:p>
    <w:p w14:paraId="10A3796D" w14:textId="77777777" w:rsidR="00C6610E" w:rsidRDefault="00351DF0" w:rsidP="00C6610E">
      <w:pPr>
        <w:widowControl w:val="0"/>
        <w:autoSpaceDE w:val="0"/>
        <w:autoSpaceDN w:val="0"/>
        <w:adjustRightInd w:val="0"/>
        <w:ind w:left="720" w:hanging="720"/>
        <w:rPr>
          <w:rFonts w:asciiTheme="majorHAnsi" w:hAnsiTheme="majorHAnsi"/>
          <w:sz w:val="22"/>
          <w:szCs w:val="22"/>
        </w:rPr>
      </w:pPr>
      <w:r w:rsidRPr="001E7543">
        <w:rPr>
          <w:rFonts w:asciiTheme="majorHAnsi" w:hAnsiTheme="majorHAnsi"/>
          <w:sz w:val="22"/>
          <w:szCs w:val="22"/>
        </w:rPr>
        <w:t>1/26</w:t>
      </w:r>
      <w:r w:rsidR="00D10C36" w:rsidRPr="001E7543">
        <w:rPr>
          <w:rFonts w:asciiTheme="majorHAnsi" w:hAnsiTheme="majorHAnsi"/>
          <w:sz w:val="22"/>
          <w:szCs w:val="22"/>
        </w:rPr>
        <w:t xml:space="preserve">: </w:t>
      </w:r>
      <w:r w:rsidR="00D10C36" w:rsidRPr="001E7543">
        <w:rPr>
          <w:rFonts w:asciiTheme="majorHAnsi" w:hAnsiTheme="majorHAnsi"/>
          <w:sz w:val="22"/>
          <w:szCs w:val="22"/>
        </w:rPr>
        <w:tab/>
      </w:r>
      <w:r w:rsidR="00C6610E" w:rsidRPr="001E7543">
        <w:rPr>
          <w:rFonts w:asciiTheme="majorHAnsi" w:hAnsiTheme="majorHAnsi"/>
          <w:i/>
          <w:sz w:val="22"/>
          <w:szCs w:val="22"/>
        </w:rPr>
        <w:t>Richard III</w:t>
      </w:r>
      <w:r w:rsidR="00C6610E" w:rsidRPr="001E7543">
        <w:rPr>
          <w:rFonts w:asciiTheme="majorHAnsi" w:hAnsiTheme="majorHAnsi"/>
          <w:sz w:val="22"/>
          <w:szCs w:val="22"/>
        </w:rPr>
        <w:t xml:space="preserve"> </w:t>
      </w:r>
      <w:r w:rsidR="00C6610E">
        <w:rPr>
          <w:rFonts w:asciiTheme="majorHAnsi" w:hAnsiTheme="majorHAnsi"/>
          <w:sz w:val="22"/>
          <w:szCs w:val="22"/>
        </w:rPr>
        <w:t xml:space="preserve">as Tudor myth or chronicle history? </w:t>
      </w:r>
    </w:p>
    <w:p w14:paraId="6A761633" w14:textId="77777777" w:rsidR="00C6610E" w:rsidRPr="00B7073A" w:rsidRDefault="00C6610E" w:rsidP="00C6610E">
      <w:pPr>
        <w:widowControl w:val="0"/>
        <w:autoSpaceDE w:val="0"/>
        <w:autoSpaceDN w:val="0"/>
        <w:adjustRightInd w:val="0"/>
        <w:ind w:left="720"/>
        <w:rPr>
          <w:rFonts w:asciiTheme="majorHAnsi" w:hAnsiTheme="majorHAnsi"/>
          <w:sz w:val="22"/>
          <w:szCs w:val="22"/>
        </w:rPr>
      </w:pPr>
      <w:r>
        <w:rPr>
          <w:rFonts w:asciiTheme="majorHAnsi" w:hAnsiTheme="majorHAnsi"/>
          <w:sz w:val="22"/>
          <w:szCs w:val="22"/>
        </w:rPr>
        <w:t xml:space="preserve">please watch PBS </w:t>
      </w:r>
      <w:r>
        <w:rPr>
          <w:rFonts w:asciiTheme="majorHAnsi" w:hAnsiTheme="majorHAnsi"/>
          <w:i/>
          <w:sz w:val="22"/>
          <w:szCs w:val="22"/>
        </w:rPr>
        <w:t xml:space="preserve">Secrets of the Dead </w:t>
      </w:r>
      <w:r>
        <w:rPr>
          <w:rFonts w:asciiTheme="majorHAnsi" w:hAnsiTheme="majorHAnsi"/>
          <w:sz w:val="22"/>
          <w:szCs w:val="22"/>
        </w:rPr>
        <w:t>on Richard III for today’s class (54 minutes)</w:t>
      </w:r>
    </w:p>
    <w:p w14:paraId="4F3E86EE" w14:textId="77777777" w:rsidR="00C6610E" w:rsidRDefault="0065322F" w:rsidP="00C6610E">
      <w:pPr>
        <w:widowControl w:val="0"/>
        <w:autoSpaceDE w:val="0"/>
        <w:autoSpaceDN w:val="0"/>
        <w:adjustRightInd w:val="0"/>
        <w:ind w:firstLine="720"/>
        <w:rPr>
          <w:rFonts w:asciiTheme="majorHAnsi" w:hAnsiTheme="majorHAnsi"/>
          <w:sz w:val="22"/>
          <w:szCs w:val="22"/>
        </w:rPr>
      </w:pPr>
      <w:hyperlink r:id="rId14" w:history="1">
        <w:r w:rsidR="00C6610E" w:rsidRPr="00893EBD">
          <w:rPr>
            <w:rStyle w:val="Hyperlink"/>
            <w:rFonts w:asciiTheme="majorHAnsi" w:hAnsiTheme="majorHAnsi"/>
            <w:sz w:val="22"/>
            <w:szCs w:val="22"/>
          </w:rPr>
          <w:t>http://www.pbs.org/wnet/secrets/resurrecting-richard-iii-full-episode/1934/</w:t>
        </w:r>
      </w:hyperlink>
    </w:p>
    <w:p w14:paraId="06566FAD" w14:textId="1A928FC3" w:rsidR="00D10C36" w:rsidRDefault="00F07672" w:rsidP="00F07672">
      <w:pPr>
        <w:widowControl w:val="0"/>
        <w:autoSpaceDE w:val="0"/>
        <w:autoSpaceDN w:val="0"/>
        <w:adjustRightInd w:val="0"/>
        <w:ind w:left="720"/>
        <w:rPr>
          <w:rFonts w:asciiTheme="majorHAnsi" w:hAnsiTheme="majorHAnsi"/>
          <w:sz w:val="22"/>
          <w:szCs w:val="22"/>
        </w:rPr>
      </w:pPr>
      <w:r w:rsidRPr="001E7543">
        <w:rPr>
          <w:rFonts w:asciiTheme="majorHAnsi" w:hAnsiTheme="majorHAnsi"/>
          <w:b/>
          <w:sz w:val="22"/>
          <w:szCs w:val="22"/>
        </w:rPr>
        <w:t>First Essay assignment</w:t>
      </w:r>
      <w:r>
        <w:rPr>
          <w:rFonts w:asciiTheme="majorHAnsi" w:hAnsiTheme="majorHAnsi"/>
          <w:b/>
          <w:sz w:val="22"/>
          <w:szCs w:val="22"/>
        </w:rPr>
        <w:t xml:space="preserve"> </w:t>
      </w:r>
      <w:r w:rsidRPr="00057254">
        <w:rPr>
          <w:rFonts w:asciiTheme="majorHAnsi" w:hAnsiTheme="majorHAnsi"/>
          <w:sz w:val="22"/>
          <w:szCs w:val="22"/>
        </w:rPr>
        <w:t>[3 pages, close reading soliloquy or scene with Anne]</w:t>
      </w:r>
    </w:p>
    <w:p w14:paraId="5253B8A9" w14:textId="7917D235" w:rsidR="00580715" w:rsidRDefault="0065322F" w:rsidP="00F07672">
      <w:pPr>
        <w:widowControl w:val="0"/>
        <w:autoSpaceDE w:val="0"/>
        <w:autoSpaceDN w:val="0"/>
        <w:adjustRightInd w:val="0"/>
        <w:ind w:left="720"/>
        <w:rPr>
          <w:rFonts w:asciiTheme="majorHAnsi" w:hAnsiTheme="majorHAnsi"/>
          <w:sz w:val="22"/>
          <w:szCs w:val="22"/>
        </w:rPr>
      </w:pPr>
      <w:hyperlink r:id="rId15" w:history="1">
        <w:r w:rsidR="00D86B84" w:rsidRPr="00893EBD">
          <w:rPr>
            <w:rStyle w:val="Hyperlink"/>
            <w:rFonts w:asciiTheme="majorHAnsi" w:hAnsiTheme="majorHAnsi"/>
            <w:sz w:val="22"/>
            <w:szCs w:val="22"/>
          </w:rPr>
          <w:t>http://www.le.ac.uk/richardiii/science/osteology.html</w:t>
        </w:r>
      </w:hyperlink>
    </w:p>
    <w:p w14:paraId="165DD862" w14:textId="04CA5F26" w:rsidR="00D86B84" w:rsidRDefault="0065322F" w:rsidP="00F07672">
      <w:pPr>
        <w:widowControl w:val="0"/>
        <w:autoSpaceDE w:val="0"/>
        <w:autoSpaceDN w:val="0"/>
        <w:adjustRightInd w:val="0"/>
        <w:ind w:left="720"/>
        <w:rPr>
          <w:rFonts w:asciiTheme="majorHAnsi" w:hAnsiTheme="majorHAnsi"/>
          <w:sz w:val="22"/>
          <w:szCs w:val="22"/>
        </w:rPr>
      </w:pPr>
      <w:hyperlink r:id="rId16" w:history="1">
        <w:r w:rsidR="00D86B84" w:rsidRPr="00893EBD">
          <w:rPr>
            <w:rStyle w:val="Hyperlink"/>
            <w:rFonts w:asciiTheme="majorHAnsi" w:hAnsiTheme="majorHAnsi"/>
            <w:sz w:val="22"/>
            <w:szCs w:val="22"/>
          </w:rPr>
          <w:t>http://www.le.ac.uk/richardiii/index.html</w:t>
        </w:r>
      </w:hyperlink>
    </w:p>
    <w:p w14:paraId="006FCEC2" w14:textId="77777777" w:rsidR="00D86B84" w:rsidRPr="001E7543" w:rsidRDefault="00D86B84" w:rsidP="00F07672">
      <w:pPr>
        <w:widowControl w:val="0"/>
        <w:autoSpaceDE w:val="0"/>
        <w:autoSpaceDN w:val="0"/>
        <w:adjustRightInd w:val="0"/>
        <w:ind w:left="720"/>
        <w:rPr>
          <w:rFonts w:asciiTheme="majorHAnsi" w:hAnsiTheme="majorHAnsi"/>
          <w:sz w:val="22"/>
          <w:szCs w:val="22"/>
        </w:rPr>
      </w:pPr>
    </w:p>
    <w:p w14:paraId="071EDD1D" w14:textId="77777777" w:rsidR="00C6610E" w:rsidRDefault="00351DF0" w:rsidP="00C6610E">
      <w:pPr>
        <w:widowControl w:val="0"/>
        <w:autoSpaceDE w:val="0"/>
        <w:autoSpaceDN w:val="0"/>
        <w:adjustRightInd w:val="0"/>
        <w:ind w:left="720" w:hanging="720"/>
        <w:rPr>
          <w:rFonts w:asciiTheme="majorHAnsi" w:hAnsiTheme="majorHAnsi"/>
          <w:b/>
          <w:sz w:val="22"/>
          <w:szCs w:val="22"/>
        </w:rPr>
      </w:pPr>
      <w:r w:rsidRPr="001E7543">
        <w:rPr>
          <w:rFonts w:asciiTheme="majorHAnsi" w:hAnsiTheme="majorHAnsi"/>
          <w:sz w:val="22"/>
          <w:szCs w:val="22"/>
        </w:rPr>
        <w:t>1/28</w:t>
      </w:r>
      <w:r w:rsidR="00D10C36" w:rsidRPr="001E7543">
        <w:rPr>
          <w:rFonts w:asciiTheme="majorHAnsi" w:hAnsiTheme="majorHAnsi"/>
          <w:sz w:val="22"/>
          <w:szCs w:val="22"/>
        </w:rPr>
        <w:t>:</w:t>
      </w:r>
      <w:r w:rsidR="00D10C36" w:rsidRPr="001E7543">
        <w:rPr>
          <w:rFonts w:asciiTheme="majorHAnsi" w:hAnsiTheme="majorHAnsi"/>
          <w:sz w:val="22"/>
          <w:szCs w:val="22"/>
        </w:rPr>
        <w:tab/>
      </w:r>
      <w:r w:rsidR="00C6610E" w:rsidRPr="001E7543">
        <w:rPr>
          <w:rFonts w:asciiTheme="majorHAnsi" w:hAnsiTheme="majorHAnsi"/>
          <w:i/>
          <w:sz w:val="22"/>
          <w:szCs w:val="22"/>
        </w:rPr>
        <w:t>Richard III</w:t>
      </w:r>
      <w:r w:rsidR="00C6610E">
        <w:rPr>
          <w:rFonts w:asciiTheme="majorHAnsi" w:hAnsiTheme="majorHAnsi"/>
          <w:sz w:val="22"/>
          <w:szCs w:val="22"/>
        </w:rPr>
        <w:t xml:space="preserve"> and opening lines of early Elizabethan drama: opening of Marlowe’s </w:t>
      </w:r>
      <w:r w:rsidR="00C6610E" w:rsidRPr="00B7073A">
        <w:rPr>
          <w:rFonts w:asciiTheme="majorHAnsi" w:hAnsiTheme="majorHAnsi"/>
          <w:i/>
          <w:sz w:val="22"/>
          <w:szCs w:val="22"/>
        </w:rPr>
        <w:t>Faustus</w:t>
      </w:r>
      <w:r w:rsidR="00C6610E">
        <w:rPr>
          <w:rFonts w:asciiTheme="majorHAnsi" w:hAnsiTheme="majorHAnsi"/>
          <w:sz w:val="22"/>
          <w:szCs w:val="22"/>
        </w:rPr>
        <w:t xml:space="preserve">, </w:t>
      </w:r>
      <w:r w:rsidR="00C6610E">
        <w:rPr>
          <w:rFonts w:asciiTheme="majorHAnsi" w:hAnsiTheme="majorHAnsi"/>
          <w:i/>
          <w:sz w:val="22"/>
          <w:szCs w:val="22"/>
        </w:rPr>
        <w:t xml:space="preserve">Gorbuduc, Cambyses </w:t>
      </w:r>
      <w:r w:rsidR="00C6610E">
        <w:rPr>
          <w:rFonts w:asciiTheme="majorHAnsi" w:hAnsiTheme="majorHAnsi"/>
          <w:sz w:val="22"/>
          <w:szCs w:val="22"/>
        </w:rPr>
        <w:t>[handout]</w:t>
      </w:r>
      <w:r w:rsidR="00C6610E" w:rsidRPr="00F07672">
        <w:rPr>
          <w:rFonts w:asciiTheme="majorHAnsi" w:hAnsiTheme="majorHAnsi"/>
          <w:b/>
          <w:sz w:val="22"/>
          <w:szCs w:val="22"/>
        </w:rPr>
        <w:t xml:space="preserve"> </w:t>
      </w:r>
    </w:p>
    <w:p w14:paraId="0FD63210" w14:textId="6F04CF36" w:rsidR="0065322F" w:rsidRDefault="0065322F" w:rsidP="00C6610E">
      <w:pPr>
        <w:widowControl w:val="0"/>
        <w:autoSpaceDE w:val="0"/>
        <w:autoSpaceDN w:val="0"/>
        <w:adjustRightInd w:val="0"/>
        <w:ind w:left="720" w:hanging="720"/>
        <w:rPr>
          <w:rFonts w:asciiTheme="majorHAnsi" w:hAnsiTheme="majorHAnsi"/>
          <w:sz w:val="22"/>
          <w:szCs w:val="22"/>
        </w:rPr>
      </w:pPr>
      <w:r>
        <w:rPr>
          <w:rFonts w:asciiTheme="majorHAnsi" w:hAnsiTheme="majorHAnsi"/>
          <w:b/>
          <w:sz w:val="22"/>
          <w:szCs w:val="22"/>
        </w:rPr>
        <w:tab/>
      </w:r>
      <w:hyperlink r:id="rId17" w:history="1">
        <w:r w:rsidRPr="001D32EF">
          <w:rPr>
            <w:rStyle w:val="Hyperlink"/>
            <w:rFonts w:asciiTheme="majorHAnsi" w:hAnsiTheme="majorHAnsi"/>
            <w:sz w:val="22"/>
            <w:szCs w:val="22"/>
          </w:rPr>
          <w:t>http://www.stagework.org.uk/mckellen/</w:t>
        </w:r>
      </w:hyperlink>
    </w:p>
    <w:p w14:paraId="1E6E286D" w14:textId="77777777" w:rsidR="00D10C36" w:rsidRPr="001E7543" w:rsidRDefault="00D10C36" w:rsidP="00D10C36">
      <w:pPr>
        <w:widowControl w:val="0"/>
        <w:autoSpaceDE w:val="0"/>
        <w:autoSpaceDN w:val="0"/>
        <w:adjustRightInd w:val="0"/>
        <w:rPr>
          <w:rFonts w:asciiTheme="majorHAnsi" w:hAnsiTheme="majorHAnsi"/>
          <w:sz w:val="22"/>
          <w:szCs w:val="22"/>
        </w:rPr>
      </w:pPr>
      <w:bookmarkStart w:id="7" w:name="_GoBack"/>
      <w:bookmarkEnd w:id="7"/>
    </w:p>
    <w:p w14:paraId="0311A2C3" w14:textId="30419429"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Four:</w:t>
      </w:r>
      <w:r w:rsidR="00B7073A">
        <w:rPr>
          <w:rFonts w:asciiTheme="majorHAnsi" w:hAnsiTheme="majorHAnsi"/>
          <w:sz w:val="22"/>
          <w:szCs w:val="22"/>
        </w:rPr>
        <w:t xml:space="preserve"> Rhetoric in </w:t>
      </w:r>
      <w:r w:rsidR="00B7073A" w:rsidRPr="00B7073A">
        <w:rPr>
          <w:rFonts w:asciiTheme="majorHAnsi" w:hAnsiTheme="majorHAnsi"/>
          <w:i/>
          <w:sz w:val="22"/>
          <w:szCs w:val="22"/>
        </w:rPr>
        <w:t>Richard III</w:t>
      </w:r>
    </w:p>
    <w:p w14:paraId="4D5767F6" w14:textId="3DF09E23" w:rsidR="00C6610E" w:rsidRPr="007D361C" w:rsidRDefault="00C6610E" w:rsidP="00C6610E">
      <w:pPr>
        <w:widowControl w:val="0"/>
        <w:autoSpaceDE w:val="0"/>
        <w:autoSpaceDN w:val="0"/>
        <w:adjustRightInd w:val="0"/>
        <w:rPr>
          <w:rFonts w:asciiTheme="majorHAnsi" w:hAnsiTheme="majorHAnsi"/>
          <w:sz w:val="22"/>
          <w:szCs w:val="22"/>
        </w:rPr>
      </w:pPr>
      <w:r>
        <w:rPr>
          <w:rFonts w:asciiTheme="majorHAnsi" w:hAnsiTheme="majorHAnsi"/>
          <w:sz w:val="22"/>
          <w:szCs w:val="22"/>
        </w:rPr>
        <w:t>2/2</w:t>
      </w:r>
      <w:r w:rsidR="00D10C36" w:rsidRPr="001E7543">
        <w:rPr>
          <w:rFonts w:asciiTheme="majorHAnsi" w:hAnsiTheme="majorHAnsi"/>
          <w:sz w:val="22"/>
          <w:szCs w:val="22"/>
        </w:rPr>
        <w:t>:</w:t>
      </w:r>
      <w:r w:rsidR="00D10C36" w:rsidRPr="001E7543">
        <w:rPr>
          <w:rFonts w:asciiTheme="majorHAnsi" w:hAnsiTheme="majorHAnsi"/>
          <w:i/>
          <w:sz w:val="22"/>
          <w:szCs w:val="22"/>
        </w:rPr>
        <w:t xml:space="preserve"> </w:t>
      </w:r>
      <w:r w:rsidR="00D10C36" w:rsidRPr="001E7543">
        <w:rPr>
          <w:rFonts w:asciiTheme="majorHAnsi" w:hAnsiTheme="majorHAnsi"/>
          <w:i/>
          <w:sz w:val="22"/>
          <w:szCs w:val="22"/>
        </w:rPr>
        <w:tab/>
      </w:r>
      <w:r>
        <w:rPr>
          <w:rFonts w:asciiTheme="majorHAnsi" w:hAnsiTheme="majorHAnsi"/>
          <w:sz w:val="22"/>
          <w:szCs w:val="22"/>
        </w:rPr>
        <w:t xml:space="preserve">Richard III: the aside, soliloquy, and audience collusion </w:t>
      </w:r>
    </w:p>
    <w:p w14:paraId="63FC7641" w14:textId="20FE8B71" w:rsidR="00F07672" w:rsidRPr="00F07672" w:rsidRDefault="00F07672" w:rsidP="00F07672">
      <w:pPr>
        <w:ind w:firstLine="720"/>
        <w:rPr>
          <w:rFonts w:asciiTheme="majorHAnsi" w:hAnsiTheme="majorHAnsi"/>
          <w:b/>
          <w:sz w:val="22"/>
          <w:szCs w:val="22"/>
        </w:rPr>
      </w:pPr>
      <w:r w:rsidRPr="007D361C">
        <w:rPr>
          <w:rFonts w:asciiTheme="majorHAnsi" w:hAnsiTheme="majorHAnsi"/>
          <w:b/>
          <w:sz w:val="22"/>
          <w:szCs w:val="22"/>
        </w:rPr>
        <w:t>Essay 1 due</w:t>
      </w:r>
    </w:p>
    <w:p w14:paraId="637899CE" w14:textId="47081414" w:rsidR="00C6610E" w:rsidRDefault="00C6610E" w:rsidP="00C6610E">
      <w:pPr>
        <w:widowControl w:val="0"/>
        <w:autoSpaceDE w:val="0"/>
        <w:autoSpaceDN w:val="0"/>
        <w:adjustRightInd w:val="0"/>
        <w:rPr>
          <w:rFonts w:asciiTheme="majorHAnsi" w:hAnsiTheme="majorHAnsi"/>
          <w:sz w:val="22"/>
          <w:szCs w:val="22"/>
        </w:rPr>
      </w:pPr>
      <w:r>
        <w:rPr>
          <w:rFonts w:asciiTheme="majorHAnsi" w:hAnsiTheme="majorHAnsi"/>
          <w:sz w:val="22"/>
          <w:szCs w:val="22"/>
        </w:rPr>
        <w:t>2/4</w:t>
      </w:r>
      <w:r w:rsidR="00D10C36" w:rsidRPr="001E7543">
        <w:rPr>
          <w:rFonts w:asciiTheme="majorHAnsi" w:hAnsiTheme="majorHAnsi"/>
          <w:sz w:val="22"/>
          <w:szCs w:val="22"/>
        </w:rPr>
        <w:t>:</w:t>
      </w:r>
      <w:r w:rsidR="00D10C36" w:rsidRPr="001E7543">
        <w:rPr>
          <w:rFonts w:asciiTheme="majorHAnsi" w:hAnsiTheme="majorHAnsi"/>
          <w:sz w:val="22"/>
          <w:szCs w:val="22"/>
        </w:rPr>
        <w:tab/>
      </w:r>
      <w:r>
        <w:rPr>
          <w:rFonts w:asciiTheme="majorHAnsi" w:hAnsiTheme="majorHAnsi"/>
          <w:sz w:val="22"/>
          <w:szCs w:val="22"/>
        </w:rPr>
        <w:t>Richard III and rhetorical devises</w:t>
      </w:r>
    </w:p>
    <w:p w14:paraId="099C7897" w14:textId="77777777" w:rsidR="00D10C36" w:rsidRPr="001E7543" w:rsidRDefault="00D10C36" w:rsidP="00D10C36">
      <w:pPr>
        <w:widowControl w:val="0"/>
        <w:autoSpaceDE w:val="0"/>
        <w:autoSpaceDN w:val="0"/>
        <w:adjustRightInd w:val="0"/>
        <w:rPr>
          <w:rFonts w:asciiTheme="majorHAnsi" w:hAnsiTheme="majorHAnsi"/>
          <w:sz w:val="22"/>
          <w:szCs w:val="22"/>
        </w:rPr>
      </w:pPr>
    </w:p>
    <w:p w14:paraId="52CAF865" w14:textId="612F76CD"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Five:</w:t>
      </w:r>
      <w:r w:rsidR="007D361C">
        <w:rPr>
          <w:rFonts w:asciiTheme="majorHAnsi" w:hAnsiTheme="majorHAnsi"/>
          <w:sz w:val="22"/>
          <w:szCs w:val="22"/>
        </w:rPr>
        <w:t xml:space="preserve"> Genre in </w:t>
      </w:r>
      <w:r w:rsidR="007D361C" w:rsidRPr="007D361C">
        <w:rPr>
          <w:rFonts w:asciiTheme="majorHAnsi" w:hAnsiTheme="majorHAnsi"/>
          <w:i/>
          <w:sz w:val="22"/>
          <w:szCs w:val="22"/>
        </w:rPr>
        <w:t>Richard III</w:t>
      </w:r>
      <w:r w:rsidR="007D361C">
        <w:rPr>
          <w:rFonts w:asciiTheme="majorHAnsi" w:hAnsiTheme="majorHAnsi"/>
          <w:sz w:val="22"/>
          <w:szCs w:val="22"/>
        </w:rPr>
        <w:t>: tragedy or history?</w:t>
      </w:r>
    </w:p>
    <w:p w14:paraId="3A4247C4" w14:textId="73C533BA" w:rsidR="00C6610E" w:rsidRPr="007D361C" w:rsidRDefault="00C6610E" w:rsidP="00C6610E">
      <w:pPr>
        <w:widowControl w:val="0"/>
        <w:autoSpaceDE w:val="0"/>
        <w:autoSpaceDN w:val="0"/>
        <w:adjustRightInd w:val="0"/>
        <w:ind w:left="720" w:hanging="720"/>
        <w:rPr>
          <w:rFonts w:asciiTheme="majorHAnsi" w:hAnsiTheme="majorHAnsi"/>
          <w:sz w:val="22"/>
          <w:szCs w:val="22"/>
        </w:rPr>
      </w:pPr>
      <w:r>
        <w:rPr>
          <w:rFonts w:asciiTheme="majorHAnsi" w:hAnsiTheme="majorHAnsi"/>
          <w:sz w:val="22"/>
          <w:szCs w:val="22"/>
        </w:rPr>
        <w:t>2/9</w:t>
      </w:r>
      <w:r w:rsidR="00D10C36" w:rsidRPr="007D361C">
        <w:rPr>
          <w:rFonts w:asciiTheme="majorHAnsi" w:hAnsiTheme="majorHAnsi"/>
          <w:sz w:val="22"/>
          <w:szCs w:val="22"/>
        </w:rPr>
        <w:t>:</w:t>
      </w:r>
      <w:r w:rsidR="00D10C36" w:rsidRPr="007D361C">
        <w:rPr>
          <w:rFonts w:asciiTheme="majorHAnsi" w:hAnsiTheme="majorHAnsi"/>
          <w:sz w:val="22"/>
          <w:szCs w:val="22"/>
        </w:rPr>
        <w:tab/>
      </w:r>
      <w:r>
        <w:rPr>
          <w:rFonts w:asciiTheme="majorHAnsi" w:hAnsiTheme="majorHAnsi"/>
          <w:sz w:val="22"/>
          <w:szCs w:val="22"/>
        </w:rPr>
        <w:t>Dreams and prophecies in Richard III</w:t>
      </w:r>
    </w:p>
    <w:p w14:paraId="6F79BA1E" w14:textId="5967CE34" w:rsidR="00AD333C" w:rsidRPr="007D361C" w:rsidRDefault="00AD333C" w:rsidP="00AD333C">
      <w:pPr>
        <w:ind w:firstLine="720"/>
        <w:rPr>
          <w:rFonts w:asciiTheme="majorHAnsi" w:hAnsiTheme="majorHAnsi"/>
          <w:sz w:val="22"/>
          <w:szCs w:val="22"/>
        </w:rPr>
      </w:pPr>
      <w:r w:rsidRPr="00057254">
        <w:rPr>
          <w:rFonts w:asciiTheme="majorHAnsi" w:hAnsiTheme="majorHAnsi"/>
          <w:b/>
          <w:sz w:val="22"/>
          <w:szCs w:val="22"/>
        </w:rPr>
        <w:t>Second Essay assignment</w:t>
      </w:r>
      <w:r>
        <w:rPr>
          <w:rFonts w:asciiTheme="majorHAnsi" w:hAnsiTheme="majorHAnsi"/>
          <w:sz w:val="22"/>
          <w:szCs w:val="22"/>
        </w:rPr>
        <w:t xml:space="preserve"> [4 pages, animal imagery or dreams/prophecies]</w:t>
      </w:r>
    </w:p>
    <w:p w14:paraId="0C8DA3AB" w14:textId="103852AF" w:rsidR="00C6610E" w:rsidRDefault="00C6610E" w:rsidP="00C6610E">
      <w:pPr>
        <w:widowControl w:val="0"/>
        <w:autoSpaceDE w:val="0"/>
        <w:autoSpaceDN w:val="0"/>
        <w:adjustRightInd w:val="0"/>
        <w:ind w:left="720" w:hanging="720"/>
        <w:rPr>
          <w:rFonts w:asciiTheme="majorHAnsi" w:hAnsiTheme="majorHAnsi"/>
          <w:sz w:val="22"/>
          <w:szCs w:val="22"/>
        </w:rPr>
      </w:pPr>
      <w:r>
        <w:rPr>
          <w:rFonts w:asciiTheme="majorHAnsi" w:hAnsiTheme="majorHAnsi"/>
          <w:sz w:val="22"/>
          <w:szCs w:val="22"/>
        </w:rPr>
        <w:t>2/11</w:t>
      </w:r>
      <w:r w:rsidR="00D10C36" w:rsidRPr="007D361C">
        <w:rPr>
          <w:rFonts w:asciiTheme="majorHAnsi" w:hAnsiTheme="majorHAnsi"/>
          <w:sz w:val="22"/>
          <w:szCs w:val="22"/>
        </w:rPr>
        <w:t>:</w:t>
      </w:r>
      <w:r w:rsidR="00D10C36" w:rsidRPr="007D361C">
        <w:rPr>
          <w:rFonts w:asciiTheme="majorHAnsi" w:hAnsiTheme="majorHAnsi"/>
          <w:sz w:val="22"/>
          <w:szCs w:val="22"/>
        </w:rPr>
        <w:tab/>
      </w:r>
      <w:r>
        <w:rPr>
          <w:rFonts w:asciiTheme="majorHAnsi" w:hAnsiTheme="majorHAnsi"/>
          <w:sz w:val="22"/>
          <w:szCs w:val="22"/>
        </w:rPr>
        <w:t xml:space="preserve">Richard’s fall and </w:t>
      </w:r>
      <w:r w:rsidRPr="007D361C">
        <w:rPr>
          <w:rFonts w:asciiTheme="majorHAnsi" w:hAnsiTheme="majorHAnsi"/>
          <w:sz w:val="22"/>
          <w:szCs w:val="22"/>
        </w:rPr>
        <w:t xml:space="preserve">Boccaccio’s </w:t>
      </w:r>
      <w:r w:rsidRPr="007D361C">
        <w:rPr>
          <w:rFonts w:asciiTheme="majorHAnsi" w:hAnsiTheme="majorHAnsi"/>
          <w:i/>
          <w:sz w:val="22"/>
          <w:szCs w:val="22"/>
        </w:rPr>
        <w:t xml:space="preserve">De Casibus Vivorum Illustrium </w:t>
      </w:r>
      <w:r w:rsidRPr="007D361C">
        <w:rPr>
          <w:rFonts w:asciiTheme="majorHAnsi" w:hAnsiTheme="majorHAnsi"/>
          <w:sz w:val="22"/>
          <w:szCs w:val="22"/>
        </w:rPr>
        <w:t>[handout]</w:t>
      </w:r>
    </w:p>
    <w:p w14:paraId="3CBB8EDB" w14:textId="77777777" w:rsidR="00F07672" w:rsidRPr="001E7543" w:rsidRDefault="00F07672" w:rsidP="00F07672">
      <w:pPr>
        <w:ind w:firstLine="720"/>
        <w:rPr>
          <w:rFonts w:asciiTheme="majorHAnsi" w:hAnsiTheme="majorHAnsi"/>
          <w:sz w:val="22"/>
          <w:szCs w:val="22"/>
        </w:rPr>
      </w:pPr>
    </w:p>
    <w:p w14:paraId="0B4DFD3E" w14:textId="6FE5EA49" w:rsidR="000C4157" w:rsidRPr="00D76236" w:rsidRDefault="000C4157" w:rsidP="000C4157">
      <w:pPr>
        <w:widowControl w:val="0"/>
        <w:autoSpaceDE w:val="0"/>
        <w:autoSpaceDN w:val="0"/>
        <w:adjustRightInd w:val="0"/>
        <w:rPr>
          <w:rFonts w:asciiTheme="majorHAnsi" w:hAnsiTheme="majorHAnsi"/>
          <w:i/>
          <w:sz w:val="22"/>
          <w:szCs w:val="22"/>
        </w:rPr>
      </w:pPr>
      <w:r w:rsidRPr="001E7543">
        <w:rPr>
          <w:rFonts w:asciiTheme="majorHAnsi" w:hAnsiTheme="majorHAnsi"/>
          <w:sz w:val="22"/>
          <w:szCs w:val="22"/>
        </w:rPr>
        <w:t>Week Six:</w:t>
      </w:r>
      <w:r w:rsidR="007D361C">
        <w:rPr>
          <w:rFonts w:asciiTheme="majorHAnsi" w:hAnsiTheme="majorHAnsi"/>
          <w:sz w:val="22"/>
          <w:szCs w:val="22"/>
        </w:rPr>
        <w:t xml:space="preserve"> </w:t>
      </w:r>
      <w:r w:rsidR="00D76236">
        <w:rPr>
          <w:rFonts w:asciiTheme="majorHAnsi" w:hAnsiTheme="majorHAnsi"/>
          <w:sz w:val="22"/>
          <w:szCs w:val="22"/>
        </w:rPr>
        <w:t xml:space="preserve">Adapting </w:t>
      </w:r>
      <w:r w:rsidR="00D76236">
        <w:rPr>
          <w:rFonts w:asciiTheme="majorHAnsi" w:hAnsiTheme="majorHAnsi"/>
          <w:i/>
          <w:sz w:val="22"/>
          <w:szCs w:val="22"/>
        </w:rPr>
        <w:t>Richard III</w:t>
      </w:r>
    </w:p>
    <w:p w14:paraId="47E01F81" w14:textId="1C6F4174" w:rsidR="00D10C36" w:rsidRPr="00AD333C" w:rsidRDefault="00C6610E" w:rsidP="00C6610E">
      <w:pPr>
        <w:ind w:left="720" w:hanging="720"/>
        <w:rPr>
          <w:rFonts w:asciiTheme="majorHAnsi" w:hAnsiTheme="majorHAnsi"/>
          <w:sz w:val="22"/>
          <w:szCs w:val="22"/>
        </w:rPr>
      </w:pPr>
      <w:r>
        <w:rPr>
          <w:rFonts w:asciiTheme="majorHAnsi" w:hAnsiTheme="majorHAnsi"/>
          <w:sz w:val="22"/>
          <w:szCs w:val="22"/>
        </w:rPr>
        <w:t>2/16</w:t>
      </w:r>
      <w:r w:rsidR="00D10C36" w:rsidRPr="001E7543">
        <w:rPr>
          <w:rFonts w:asciiTheme="majorHAnsi" w:hAnsiTheme="majorHAnsi"/>
          <w:sz w:val="22"/>
          <w:szCs w:val="22"/>
        </w:rPr>
        <w:t>:</w:t>
      </w:r>
      <w:r w:rsidR="00D10C36" w:rsidRPr="001E7543">
        <w:rPr>
          <w:rFonts w:asciiTheme="majorHAnsi" w:hAnsiTheme="majorHAnsi"/>
          <w:i/>
          <w:sz w:val="22"/>
          <w:szCs w:val="22"/>
        </w:rPr>
        <w:t xml:space="preserve"> </w:t>
      </w:r>
      <w:r w:rsidR="00D10C36" w:rsidRPr="001E7543">
        <w:rPr>
          <w:rFonts w:asciiTheme="majorHAnsi" w:hAnsiTheme="majorHAnsi"/>
          <w:i/>
          <w:sz w:val="22"/>
          <w:szCs w:val="22"/>
        </w:rPr>
        <w:tab/>
      </w:r>
      <w:r w:rsidR="00D62FAD">
        <w:rPr>
          <w:rFonts w:asciiTheme="majorHAnsi" w:hAnsiTheme="majorHAnsi"/>
          <w:sz w:val="22"/>
          <w:szCs w:val="22"/>
        </w:rPr>
        <w:t>No class:</w:t>
      </w:r>
      <w:r>
        <w:rPr>
          <w:rFonts w:asciiTheme="majorHAnsi" w:hAnsiTheme="majorHAnsi"/>
          <w:sz w:val="22"/>
          <w:szCs w:val="22"/>
        </w:rPr>
        <w:t xml:space="preserve"> President’s Day </w:t>
      </w:r>
    </w:p>
    <w:p w14:paraId="790FC139" w14:textId="51C4EE1E" w:rsidR="00C6610E" w:rsidRDefault="00D10C36" w:rsidP="00C6610E">
      <w:pPr>
        <w:ind w:left="720" w:hanging="720"/>
        <w:rPr>
          <w:rFonts w:asciiTheme="majorHAnsi" w:hAnsiTheme="majorHAnsi"/>
          <w:sz w:val="22"/>
          <w:szCs w:val="22"/>
        </w:rPr>
      </w:pPr>
      <w:r w:rsidRPr="001E7543">
        <w:rPr>
          <w:rFonts w:asciiTheme="majorHAnsi" w:hAnsiTheme="majorHAnsi"/>
          <w:sz w:val="22"/>
          <w:szCs w:val="22"/>
        </w:rPr>
        <w:t>2/1</w:t>
      </w:r>
      <w:r w:rsidR="00C6610E">
        <w:rPr>
          <w:rFonts w:asciiTheme="majorHAnsi" w:hAnsiTheme="majorHAnsi"/>
          <w:sz w:val="22"/>
          <w:szCs w:val="22"/>
        </w:rPr>
        <w:t>8</w:t>
      </w:r>
      <w:r w:rsidRPr="001E7543">
        <w:rPr>
          <w:rFonts w:asciiTheme="majorHAnsi" w:hAnsiTheme="majorHAnsi"/>
          <w:sz w:val="22"/>
          <w:szCs w:val="22"/>
        </w:rPr>
        <w:t>:</w:t>
      </w:r>
      <w:r w:rsidRPr="001E7543">
        <w:rPr>
          <w:rFonts w:asciiTheme="majorHAnsi" w:hAnsiTheme="majorHAnsi"/>
          <w:sz w:val="22"/>
          <w:szCs w:val="22"/>
        </w:rPr>
        <w:tab/>
      </w:r>
      <w:r w:rsidR="00C6610E">
        <w:rPr>
          <w:rFonts w:asciiTheme="majorHAnsi" w:hAnsiTheme="majorHAnsi"/>
          <w:sz w:val="22"/>
          <w:szCs w:val="22"/>
        </w:rPr>
        <w:t xml:space="preserve">Adapting Shakespeare’s </w:t>
      </w:r>
      <w:r w:rsidR="00C6610E">
        <w:rPr>
          <w:rFonts w:asciiTheme="majorHAnsi" w:hAnsiTheme="majorHAnsi"/>
          <w:i/>
          <w:sz w:val="22"/>
          <w:szCs w:val="22"/>
        </w:rPr>
        <w:t>Richard III</w:t>
      </w:r>
      <w:r w:rsidR="00C6610E">
        <w:rPr>
          <w:rFonts w:asciiTheme="majorHAnsi" w:hAnsiTheme="majorHAnsi"/>
          <w:sz w:val="22"/>
          <w:szCs w:val="22"/>
        </w:rPr>
        <w:t>:</w:t>
      </w:r>
      <w:r w:rsidR="00C6610E" w:rsidRPr="000D2661">
        <w:rPr>
          <w:rFonts w:asciiTheme="majorHAnsi" w:hAnsiTheme="majorHAnsi"/>
          <w:sz w:val="22"/>
          <w:szCs w:val="22"/>
        </w:rPr>
        <w:t xml:space="preserve"> </w:t>
      </w:r>
      <w:r w:rsidR="00C6610E">
        <w:rPr>
          <w:rFonts w:asciiTheme="majorHAnsi" w:hAnsiTheme="majorHAnsi"/>
          <w:sz w:val="22"/>
          <w:szCs w:val="22"/>
        </w:rPr>
        <w:t xml:space="preserve">Laurence Olivier (1955) </w:t>
      </w:r>
      <w:r w:rsidR="00C6610E" w:rsidRPr="000D2661">
        <w:rPr>
          <w:rFonts w:asciiTheme="majorHAnsi" w:hAnsiTheme="majorHAnsi"/>
          <w:sz w:val="22"/>
          <w:szCs w:val="22"/>
        </w:rPr>
        <w:t xml:space="preserve">and </w:t>
      </w:r>
      <w:r w:rsidR="00C6610E">
        <w:rPr>
          <w:rFonts w:asciiTheme="majorHAnsi" w:hAnsiTheme="majorHAnsi"/>
          <w:sz w:val="22"/>
          <w:szCs w:val="22"/>
        </w:rPr>
        <w:t>Ian McKellen</w:t>
      </w:r>
      <w:r w:rsidR="00C6610E" w:rsidRPr="000D2661">
        <w:rPr>
          <w:rFonts w:asciiTheme="majorHAnsi" w:hAnsiTheme="majorHAnsi"/>
          <w:sz w:val="22"/>
          <w:szCs w:val="22"/>
        </w:rPr>
        <w:t xml:space="preserve"> </w:t>
      </w:r>
      <w:r w:rsidR="00C6610E">
        <w:rPr>
          <w:rFonts w:asciiTheme="majorHAnsi" w:hAnsiTheme="majorHAnsi"/>
          <w:sz w:val="22"/>
          <w:szCs w:val="22"/>
        </w:rPr>
        <w:t>(1995)</w:t>
      </w:r>
    </w:p>
    <w:p w14:paraId="2952C0A6" w14:textId="77777777" w:rsidR="00C6610E" w:rsidRPr="00057254" w:rsidRDefault="00C6610E" w:rsidP="00C6610E">
      <w:pPr>
        <w:widowControl w:val="0"/>
        <w:autoSpaceDE w:val="0"/>
        <w:autoSpaceDN w:val="0"/>
        <w:adjustRightInd w:val="0"/>
        <w:ind w:firstLine="720"/>
        <w:rPr>
          <w:rFonts w:asciiTheme="majorHAnsi" w:hAnsiTheme="majorHAnsi"/>
          <w:sz w:val="22"/>
          <w:szCs w:val="22"/>
        </w:rPr>
      </w:pPr>
    </w:p>
    <w:p w14:paraId="63247CE2" w14:textId="06C6B93C" w:rsidR="000C4157" w:rsidRPr="001E7543" w:rsidRDefault="000C4157"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Seven:</w:t>
      </w:r>
      <w:r w:rsidR="00F07672" w:rsidRPr="00F07672">
        <w:rPr>
          <w:rFonts w:asciiTheme="majorHAnsi" w:hAnsiTheme="majorHAnsi"/>
          <w:sz w:val="22"/>
          <w:szCs w:val="22"/>
        </w:rPr>
        <w:t xml:space="preserve"> </w:t>
      </w:r>
    </w:p>
    <w:p w14:paraId="0850B373" w14:textId="51E64F2E" w:rsidR="00C6610E" w:rsidRDefault="00C6610E" w:rsidP="00C6610E">
      <w:pPr>
        <w:ind w:left="720" w:hanging="720"/>
        <w:rPr>
          <w:rFonts w:asciiTheme="majorHAnsi" w:hAnsiTheme="majorHAnsi"/>
          <w:sz w:val="22"/>
          <w:szCs w:val="22"/>
        </w:rPr>
      </w:pPr>
      <w:r>
        <w:rPr>
          <w:rFonts w:asciiTheme="majorHAnsi" w:hAnsiTheme="majorHAnsi"/>
          <w:sz w:val="22"/>
          <w:szCs w:val="22"/>
        </w:rPr>
        <w:t>2/23</w:t>
      </w:r>
      <w:r w:rsidR="00D10C36" w:rsidRPr="001E7543">
        <w:rPr>
          <w:rFonts w:asciiTheme="majorHAnsi" w:hAnsiTheme="majorHAnsi"/>
          <w:sz w:val="22"/>
          <w:szCs w:val="22"/>
        </w:rPr>
        <w:t>:</w:t>
      </w:r>
      <w:r w:rsidR="00D10C36" w:rsidRPr="001E7543">
        <w:rPr>
          <w:rFonts w:asciiTheme="majorHAnsi" w:hAnsiTheme="majorHAnsi"/>
          <w:i/>
          <w:sz w:val="22"/>
          <w:szCs w:val="22"/>
        </w:rPr>
        <w:t xml:space="preserve"> </w:t>
      </w:r>
      <w:r w:rsidR="00D10C36" w:rsidRPr="001E7543">
        <w:rPr>
          <w:rFonts w:asciiTheme="majorHAnsi" w:hAnsiTheme="majorHAnsi"/>
          <w:i/>
          <w:sz w:val="22"/>
          <w:szCs w:val="22"/>
        </w:rPr>
        <w:tab/>
      </w:r>
      <w:r>
        <w:rPr>
          <w:rFonts w:asciiTheme="majorHAnsi" w:hAnsiTheme="majorHAnsi"/>
          <w:sz w:val="22"/>
          <w:szCs w:val="22"/>
        </w:rPr>
        <w:t xml:space="preserve">Adapting Shakespeare’s </w:t>
      </w:r>
      <w:r>
        <w:rPr>
          <w:rFonts w:asciiTheme="majorHAnsi" w:hAnsiTheme="majorHAnsi"/>
          <w:i/>
          <w:sz w:val="22"/>
          <w:szCs w:val="22"/>
        </w:rPr>
        <w:t>Richard III</w:t>
      </w:r>
      <w:r>
        <w:rPr>
          <w:rFonts w:asciiTheme="majorHAnsi" w:hAnsiTheme="majorHAnsi"/>
          <w:sz w:val="22"/>
          <w:szCs w:val="22"/>
        </w:rPr>
        <w:t xml:space="preserve">: please watch Al Pacino’s </w:t>
      </w:r>
      <w:r>
        <w:rPr>
          <w:rFonts w:asciiTheme="majorHAnsi" w:hAnsiTheme="majorHAnsi"/>
          <w:i/>
          <w:sz w:val="22"/>
          <w:szCs w:val="22"/>
        </w:rPr>
        <w:t>Looking for Richard</w:t>
      </w:r>
      <w:r w:rsidRPr="007D361C">
        <w:rPr>
          <w:rFonts w:asciiTheme="majorHAnsi" w:hAnsiTheme="majorHAnsi"/>
          <w:i/>
          <w:sz w:val="22"/>
          <w:szCs w:val="22"/>
        </w:rPr>
        <w:t xml:space="preserve"> </w:t>
      </w:r>
      <w:r>
        <w:rPr>
          <w:rFonts w:asciiTheme="majorHAnsi" w:hAnsiTheme="majorHAnsi"/>
          <w:sz w:val="22"/>
          <w:szCs w:val="22"/>
        </w:rPr>
        <w:t>for today’s class [available through Amazon video for $2.99; I’ve also ordered it into the library]</w:t>
      </w:r>
    </w:p>
    <w:p w14:paraId="44372582" w14:textId="59DDB6D9" w:rsidR="00FF15B8" w:rsidRPr="00FF15B8" w:rsidRDefault="00FF15B8" w:rsidP="00FF15B8">
      <w:pPr>
        <w:widowControl w:val="0"/>
        <w:autoSpaceDE w:val="0"/>
        <w:autoSpaceDN w:val="0"/>
        <w:adjustRightInd w:val="0"/>
        <w:ind w:firstLine="720"/>
        <w:rPr>
          <w:rFonts w:asciiTheme="majorHAnsi" w:hAnsiTheme="majorHAnsi"/>
          <w:b/>
          <w:sz w:val="22"/>
          <w:szCs w:val="22"/>
        </w:rPr>
      </w:pPr>
      <w:r w:rsidRPr="00057254">
        <w:rPr>
          <w:rFonts w:asciiTheme="majorHAnsi" w:hAnsiTheme="majorHAnsi"/>
          <w:b/>
          <w:sz w:val="22"/>
          <w:szCs w:val="22"/>
        </w:rPr>
        <w:t>Essay 2 due</w:t>
      </w:r>
    </w:p>
    <w:p w14:paraId="1599B9A1" w14:textId="27E25D44" w:rsidR="00C6610E" w:rsidRPr="00CE2849" w:rsidRDefault="00C6610E" w:rsidP="00C6610E">
      <w:pPr>
        <w:widowControl w:val="0"/>
        <w:autoSpaceDE w:val="0"/>
        <w:autoSpaceDN w:val="0"/>
        <w:adjustRightInd w:val="0"/>
        <w:ind w:left="720" w:hanging="720"/>
        <w:rPr>
          <w:rFonts w:asciiTheme="majorHAnsi" w:hAnsiTheme="majorHAnsi"/>
          <w:sz w:val="22"/>
          <w:szCs w:val="22"/>
        </w:rPr>
      </w:pPr>
      <w:r>
        <w:rPr>
          <w:rFonts w:asciiTheme="majorHAnsi" w:hAnsiTheme="majorHAnsi"/>
          <w:sz w:val="22"/>
          <w:szCs w:val="22"/>
        </w:rPr>
        <w:t>2/25</w:t>
      </w:r>
      <w:r w:rsidR="00D10C36" w:rsidRPr="001E7543">
        <w:rPr>
          <w:rFonts w:asciiTheme="majorHAnsi" w:hAnsiTheme="majorHAnsi"/>
          <w:sz w:val="22"/>
          <w:szCs w:val="22"/>
        </w:rPr>
        <w:t>:</w:t>
      </w:r>
      <w:r w:rsidR="00D10C36" w:rsidRPr="001E7543">
        <w:rPr>
          <w:rFonts w:asciiTheme="majorHAnsi" w:hAnsiTheme="majorHAnsi"/>
          <w:sz w:val="22"/>
          <w:szCs w:val="22"/>
        </w:rPr>
        <w:tab/>
      </w:r>
      <w:r>
        <w:rPr>
          <w:rFonts w:asciiTheme="majorHAnsi" w:hAnsiTheme="majorHAnsi"/>
          <w:sz w:val="22"/>
          <w:szCs w:val="22"/>
        </w:rPr>
        <w:t xml:space="preserve">Our adaptations of </w:t>
      </w:r>
      <w:r w:rsidRPr="00CE2849">
        <w:rPr>
          <w:rFonts w:asciiTheme="majorHAnsi" w:hAnsiTheme="majorHAnsi"/>
          <w:i/>
          <w:sz w:val="22"/>
          <w:szCs w:val="22"/>
        </w:rPr>
        <w:t>Richard III</w:t>
      </w:r>
      <w:r w:rsidRPr="001E7543">
        <w:rPr>
          <w:rFonts w:asciiTheme="majorHAnsi" w:hAnsiTheme="majorHAnsi"/>
          <w:i/>
          <w:sz w:val="22"/>
          <w:szCs w:val="22"/>
        </w:rPr>
        <w:t xml:space="preserve"> </w:t>
      </w:r>
    </w:p>
    <w:p w14:paraId="2B080ABB" w14:textId="77777777" w:rsidR="00C6610E" w:rsidRDefault="00C6610E" w:rsidP="006763A3">
      <w:pPr>
        <w:widowControl w:val="0"/>
        <w:autoSpaceDE w:val="0"/>
        <w:autoSpaceDN w:val="0"/>
        <w:adjustRightInd w:val="0"/>
        <w:rPr>
          <w:rFonts w:asciiTheme="majorHAnsi" w:hAnsiTheme="majorHAnsi"/>
          <w:b/>
          <w:sz w:val="22"/>
          <w:szCs w:val="22"/>
        </w:rPr>
      </w:pPr>
    </w:p>
    <w:p w14:paraId="2D56D5E3" w14:textId="3220AFE1" w:rsidR="000C4157" w:rsidRPr="001E7543" w:rsidRDefault="00C6610E" w:rsidP="006763A3">
      <w:pPr>
        <w:widowControl w:val="0"/>
        <w:autoSpaceDE w:val="0"/>
        <w:autoSpaceDN w:val="0"/>
        <w:adjustRightInd w:val="0"/>
        <w:rPr>
          <w:rFonts w:asciiTheme="majorHAnsi" w:hAnsiTheme="majorHAnsi"/>
          <w:b/>
          <w:sz w:val="22"/>
          <w:szCs w:val="22"/>
        </w:rPr>
      </w:pPr>
      <w:r>
        <w:rPr>
          <w:rFonts w:asciiTheme="majorHAnsi" w:hAnsiTheme="majorHAnsi"/>
          <w:b/>
          <w:sz w:val="22"/>
          <w:szCs w:val="22"/>
        </w:rPr>
        <w:t xml:space="preserve">Unit Two: Shakespeare and the Vice Character </w:t>
      </w:r>
    </w:p>
    <w:p w14:paraId="4C1E54EF" w14:textId="10BCDD96" w:rsidR="00A04F3B" w:rsidRPr="001E7543" w:rsidRDefault="000C4157" w:rsidP="000C4157">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Eight:</w:t>
      </w:r>
      <w:r w:rsidR="007D361C">
        <w:rPr>
          <w:rFonts w:asciiTheme="majorHAnsi" w:hAnsiTheme="majorHAnsi"/>
          <w:sz w:val="22"/>
          <w:szCs w:val="22"/>
        </w:rPr>
        <w:t xml:space="preserve"> </w:t>
      </w:r>
    </w:p>
    <w:p w14:paraId="42AD370E" w14:textId="262F37B1" w:rsidR="00D10C36" w:rsidRPr="001E7543" w:rsidRDefault="00FF15B8" w:rsidP="00D10C36">
      <w:pPr>
        <w:widowControl w:val="0"/>
        <w:autoSpaceDE w:val="0"/>
        <w:autoSpaceDN w:val="0"/>
        <w:adjustRightInd w:val="0"/>
        <w:ind w:left="720" w:hanging="720"/>
        <w:rPr>
          <w:rFonts w:asciiTheme="majorHAnsi" w:hAnsiTheme="majorHAnsi"/>
          <w:i/>
          <w:sz w:val="22"/>
          <w:szCs w:val="22"/>
        </w:rPr>
      </w:pPr>
      <w:r>
        <w:rPr>
          <w:rFonts w:asciiTheme="majorHAnsi" w:hAnsiTheme="majorHAnsi"/>
          <w:sz w:val="22"/>
          <w:szCs w:val="22"/>
        </w:rPr>
        <w:t>3/2</w:t>
      </w:r>
      <w:r w:rsidR="00D10C36" w:rsidRPr="001E7543">
        <w:rPr>
          <w:rFonts w:asciiTheme="majorHAnsi" w:hAnsiTheme="majorHAnsi"/>
          <w:sz w:val="22"/>
          <w:szCs w:val="22"/>
        </w:rPr>
        <w:t>:</w:t>
      </w:r>
      <w:r w:rsidR="00D10C36" w:rsidRPr="001E7543">
        <w:rPr>
          <w:rFonts w:asciiTheme="majorHAnsi" w:hAnsiTheme="majorHAnsi"/>
          <w:sz w:val="22"/>
          <w:szCs w:val="22"/>
        </w:rPr>
        <w:tab/>
      </w:r>
      <w:r w:rsidR="00003734">
        <w:rPr>
          <w:rFonts w:asciiTheme="majorHAnsi" w:hAnsiTheme="majorHAnsi"/>
          <w:i/>
          <w:sz w:val="22"/>
          <w:szCs w:val="22"/>
        </w:rPr>
        <w:t>Othello</w:t>
      </w:r>
    </w:p>
    <w:p w14:paraId="2B48F541" w14:textId="2C2B7558" w:rsidR="00C6610E" w:rsidRPr="001E7543" w:rsidRDefault="00FF15B8" w:rsidP="00C6610E">
      <w:pPr>
        <w:widowControl w:val="0"/>
        <w:autoSpaceDE w:val="0"/>
        <w:autoSpaceDN w:val="0"/>
        <w:adjustRightInd w:val="0"/>
        <w:rPr>
          <w:rFonts w:asciiTheme="majorHAnsi" w:hAnsiTheme="majorHAnsi"/>
          <w:sz w:val="22"/>
          <w:szCs w:val="22"/>
        </w:rPr>
      </w:pPr>
      <w:r>
        <w:rPr>
          <w:rFonts w:asciiTheme="majorHAnsi" w:hAnsiTheme="majorHAnsi"/>
          <w:sz w:val="22"/>
          <w:szCs w:val="22"/>
        </w:rPr>
        <w:t>3/4</w:t>
      </w:r>
      <w:r w:rsidR="00D10C36" w:rsidRPr="001E7543">
        <w:rPr>
          <w:rFonts w:asciiTheme="majorHAnsi" w:hAnsiTheme="majorHAnsi"/>
          <w:sz w:val="22"/>
          <w:szCs w:val="22"/>
        </w:rPr>
        <w:t>:</w:t>
      </w:r>
      <w:r w:rsidR="00D10C36" w:rsidRPr="001E7543">
        <w:rPr>
          <w:rFonts w:asciiTheme="majorHAnsi" w:hAnsiTheme="majorHAnsi"/>
          <w:sz w:val="22"/>
          <w:szCs w:val="22"/>
        </w:rPr>
        <w:tab/>
      </w:r>
      <w:r w:rsidR="00C6610E">
        <w:rPr>
          <w:rFonts w:asciiTheme="majorHAnsi" w:hAnsiTheme="majorHAnsi"/>
          <w:i/>
          <w:sz w:val="22"/>
          <w:szCs w:val="22"/>
        </w:rPr>
        <w:t>Othello</w:t>
      </w:r>
    </w:p>
    <w:p w14:paraId="5D601304" w14:textId="77777777" w:rsidR="000C4157" w:rsidRPr="001E7543" w:rsidRDefault="000C4157" w:rsidP="00D10C36">
      <w:pPr>
        <w:widowControl w:val="0"/>
        <w:autoSpaceDE w:val="0"/>
        <w:autoSpaceDN w:val="0"/>
        <w:adjustRightInd w:val="0"/>
        <w:rPr>
          <w:rFonts w:asciiTheme="majorHAnsi" w:hAnsiTheme="majorHAnsi"/>
          <w:sz w:val="22"/>
          <w:szCs w:val="22"/>
        </w:rPr>
      </w:pPr>
    </w:p>
    <w:p w14:paraId="6CE6061A" w14:textId="388D6C1B" w:rsidR="00D10C36" w:rsidRPr="001E7543" w:rsidRDefault="000C4157"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Nine:</w:t>
      </w:r>
      <w:r w:rsidR="00D76236">
        <w:rPr>
          <w:rFonts w:asciiTheme="majorHAnsi" w:hAnsiTheme="majorHAnsi"/>
          <w:sz w:val="22"/>
          <w:szCs w:val="22"/>
        </w:rPr>
        <w:t xml:space="preserve"> </w:t>
      </w:r>
    </w:p>
    <w:p w14:paraId="43883870" w14:textId="5CB9986D" w:rsidR="00C6610E" w:rsidRPr="001E7543" w:rsidRDefault="00FF15B8" w:rsidP="00C6610E">
      <w:pPr>
        <w:widowControl w:val="0"/>
        <w:autoSpaceDE w:val="0"/>
        <w:autoSpaceDN w:val="0"/>
        <w:adjustRightInd w:val="0"/>
        <w:rPr>
          <w:rFonts w:asciiTheme="majorHAnsi" w:hAnsiTheme="majorHAnsi"/>
          <w:i/>
          <w:sz w:val="22"/>
          <w:szCs w:val="22"/>
        </w:rPr>
      </w:pPr>
      <w:r>
        <w:rPr>
          <w:rFonts w:asciiTheme="majorHAnsi" w:hAnsiTheme="majorHAnsi"/>
          <w:sz w:val="22"/>
          <w:szCs w:val="22"/>
        </w:rPr>
        <w:t>3/9</w:t>
      </w:r>
      <w:r w:rsidR="00D10C36" w:rsidRPr="001E7543">
        <w:rPr>
          <w:rFonts w:asciiTheme="majorHAnsi" w:hAnsiTheme="majorHAnsi"/>
          <w:sz w:val="22"/>
          <w:szCs w:val="22"/>
        </w:rPr>
        <w:t>:</w:t>
      </w:r>
      <w:r w:rsidR="00D10C36" w:rsidRPr="001E7543">
        <w:rPr>
          <w:rFonts w:asciiTheme="majorHAnsi" w:hAnsiTheme="majorHAnsi"/>
          <w:sz w:val="22"/>
          <w:szCs w:val="22"/>
        </w:rPr>
        <w:tab/>
      </w:r>
      <w:r w:rsidR="00C6610E">
        <w:rPr>
          <w:rFonts w:asciiTheme="majorHAnsi" w:hAnsiTheme="majorHAnsi"/>
          <w:i/>
          <w:sz w:val="22"/>
          <w:szCs w:val="22"/>
        </w:rPr>
        <w:t>Macbeth</w:t>
      </w:r>
    </w:p>
    <w:p w14:paraId="740CC825" w14:textId="05C7382C" w:rsidR="00D10C36" w:rsidRDefault="00FF15B8" w:rsidP="00D10C36">
      <w:pPr>
        <w:widowControl w:val="0"/>
        <w:autoSpaceDE w:val="0"/>
        <w:autoSpaceDN w:val="0"/>
        <w:adjustRightInd w:val="0"/>
        <w:ind w:left="720" w:hanging="720"/>
        <w:rPr>
          <w:rFonts w:asciiTheme="majorHAnsi" w:hAnsiTheme="majorHAnsi"/>
          <w:i/>
          <w:sz w:val="22"/>
          <w:szCs w:val="22"/>
        </w:rPr>
      </w:pPr>
      <w:r>
        <w:rPr>
          <w:rFonts w:asciiTheme="majorHAnsi" w:hAnsiTheme="majorHAnsi"/>
          <w:sz w:val="22"/>
          <w:szCs w:val="22"/>
        </w:rPr>
        <w:t>3/11</w:t>
      </w:r>
      <w:r w:rsidR="00D10C36" w:rsidRPr="001E7543">
        <w:rPr>
          <w:rFonts w:asciiTheme="majorHAnsi" w:hAnsiTheme="majorHAnsi"/>
          <w:sz w:val="22"/>
          <w:szCs w:val="22"/>
        </w:rPr>
        <w:t>:</w:t>
      </w:r>
      <w:r w:rsidR="00D10C36" w:rsidRPr="001E7543">
        <w:rPr>
          <w:rFonts w:asciiTheme="majorHAnsi" w:hAnsiTheme="majorHAnsi"/>
          <w:sz w:val="22"/>
          <w:szCs w:val="22"/>
        </w:rPr>
        <w:tab/>
      </w:r>
      <w:r w:rsidR="00634962">
        <w:rPr>
          <w:rFonts w:asciiTheme="majorHAnsi" w:hAnsiTheme="majorHAnsi"/>
          <w:i/>
          <w:sz w:val="22"/>
          <w:szCs w:val="22"/>
        </w:rPr>
        <w:t>Macbeth</w:t>
      </w:r>
    </w:p>
    <w:p w14:paraId="059F830B" w14:textId="59610307" w:rsidR="00143CCC" w:rsidRPr="00C6610E" w:rsidRDefault="00D76236" w:rsidP="00C6610E">
      <w:pPr>
        <w:widowControl w:val="0"/>
        <w:autoSpaceDE w:val="0"/>
        <w:autoSpaceDN w:val="0"/>
        <w:adjustRightInd w:val="0"/>
        <w:ind w:left="720" w:hanging="720"/>
        <w:rPr>
          <w:rFonts w:asciiTheme="majorHAnsi" w:hAnsiTheme="majorHAnsi"/>
          <w:b/>
          <w:sz w:val="22"/>
          <w:szCs w:val="22"/>
        </w:rPr>
      </w:pPr>
      <w:r>
        <w:rPr>
          <w:rFonts w:asciiTheme="majorHAnsi" w:hAnsiTheme="majorHAnsi"/>
          <w:i/>
          <w:sz w:val="22"/>
          <w:szCs w:val="22"/>
        </w:rPr>
        <w:tab/>
      </w:r>
    </w:p>
    <w:p w14:paraId="5372ECF3" w14:textId="7AF909B4" w:rsidR="00143CCC" w:rsidRPr="001E7543" w:rsidRDefault="00143CCC" w:rsidP="00D10C36">
      <w:pPr>
        <w:widowControl w:val="0"/>
        <w:autoSpaceDE w:val="0"/>
        <w:autoSpaceDN w:val="0"/>
        <w:adjustRightInd w:val="0"/>
        <w:ind w:left="720" w:hanging="720"/>
        <w:rPr>
          <w:rFonts w:asciiTheme="majorHAnsi" w:hAnsiTheme="majorHAnsi"/>
          <w:sz w:val="22"/>
          <w:szCs w:val="22"/>
        </w:rPr>
      </w:pPr>
      <w:r w:rsidRPr="001E7543">
        <w:rPr>
          <w:rFonts w:asciiTheme="majorHAnsi" w:hAnsiTheme="majorHAnsi"/>
          <w:sz w:val="22"/>
          <w:szCs w:val="22"/>
        </w:rPr>
        <w:t>SPRING BREAK</w:t>
      </w:r>
    </w:p>
    <w:p w14:paraId="29671EBE" w14:textId="49C66F92" w:rsidR="00D10C36" w:rsidRPr="001E7543" w:rsidRDefault="00D10C36" w:rsidP="00D10C36">
      <w:pPr>
        <w:widowControl w:val="0"/>
        <w:autoSpaceDE w:val="0"/>
        <w:autoSpaceDN w:val="0"/>
        <w:adjustRightInd w:val="0"/>
        <w:ind w:left="720" w:hanging="720"/>
        <w:rPr>
          <w:rFonts w:asciiTheme="majorHAnsi" w:hAnsiTheme="majorHAnsi"/>
          <w:sz w:val="22"/>
          <w:szCs w:val="22"/>
        </w:rPr>
      </w:pPr>
      <w:r w:rsidRPr="001E7543">
        <w:rPr>
          <w:rFonts w:asciiTheme="majorHAnsi" w:hAnsiTheme="majorHAnsi"/>
          <w:sz w:val="22"/>
          <w:szCs w:val="22"/>
        </w:rPr>
        <w:tab/>
      </w:r>
    </w:p>
    <w:p w14:paraId="3D7594E5" w14:textId="2A73F115" w:rsidR="00D10C36" w:rsidRPr="001E7543" w:rsidRDefault="000C4157"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Ten:</w:t>
      </w:r>
    </w:p>
    <w:p w14:paraId="74BAF382" w14:textId="3433B579" w:rsidR="00D10C36" w:rsidRPr="001E7543" w:rsidRDefault="00FF15B8" w:rsidP="00D10C36">
      <w:pPr>
        <w:widowControl w:val="0"/>
        <w:autoSpaceDE w:val="0"/>
        <w:autoSpaceDN w:val="0"/>
        <w:adjustRightInd w:val="0"/>
        <w:rPr>
          <w:rFonts w:asciiTheme="majorHAnsi" w:hAnsiTheme="majorHAnsi"/>
          <w:b/>
          <w:sz w:val="22"/>
          <w:szCs w:val="22"/>
        </w:rPr>
      </w:pPr>
      <w:r>
        <w:rPr>
          <w:rFonts w:asciiTheme="majorHAnsi" w:hAnsiTheme="majorHAnsi"/>
          <w:sz w:val="22"/>
          <w:szCs w:val="22"/>
        </w:rPr>
        <w:t>3/23</w:t>
      </w:r>
      <w:r w:rsidR="00D10C36" w:rsidRPr="001E7543">
        <w:rPr>
          <w:rFonts w:asciiTheme="majorHAnsi" w:hAnsiTheme="majorHAnsi"/>
          <w:sz w:val="22"/>
          <w:szCs w:val="22"/>
        </w:rPr>
        <w:t>:</w:t>
      </w:r>
      <w:r w:rsidR="00D10C36" w:rsidRPr="001E7543">
        <w:rPr>
          <w:rFonts w:asciiTheme="majorHAnsi" w:hAnsiTheme="majorHAnsi"/>
          <w:sz w:val="22"/>
          <w:szCs w:val="22"/>
        </w:rPr>
        <w:tab/>
      </w:r>
      <w:r w:rsidR="00D76236" w:rsidRPr="00D76236">
        <w:rPr>
          <w:rFonts w:asciiTheme="majorHAnsi" w:hAnsiTheme="majorHAnsi"/>
          <w:sz w:val="22"/>
          <w:szCs w:val="22"/>
        </w:rPr>
        <w:t>Study day</w:t>
      </w:r>
    </w:p>
    <w:p w14:paraId="431CC9C6" w14:textId="3EB5A026" w:rsidR="00D10C36" w:rsidRPr="001E7543" w:rsidRDefault="00FF15B8" w:rsidP="00D10C36">
      <w:pPr>
        <w:widowControl w:val="0"/>
        <w:autoSpaceDE w:val="0"/>
        <w:autoSpaceDN w:val="0"/>
        <w:adjustRightInd w:val="0"/>
        <w:rPr>
          <w:rFonts w:asciiTheme="majorHAnsi" w:hAnsiTheme="majorHAnsi"/>
          <w:sz w:val="22"/>
          <w:szCs w:val="22"/>
        </w:rPr>
      </w:pPr>
      <w:r>
        <w:rPr>
          <w:rFonts w:asciiTheme="majorHAnsi" w:hAnsiTheme="majorHAnsi"/>
          <w:sz w:val="22"/>
          <w:szCs w:val="22"/>
        </w:rPr>
        <w:t>3/25</w:t>
      </w:r>
      <w:r w:rsidR="00D10C36" w:rsidRPr="001E7543">
        <w:rPr>
          <w:rFonts w:asciiTheme="majorHAnsi" w:hAnsiTheme="majorHAnsi"/>
          <w:sz w:val="22"/>
          <w:szCs w:val="22"/>
        </w:rPr>
        <w:t>:</w:t>
      </w:r>
      <w:r w:rsidR="00D10C36" w:rsidRPr="001E7543">
        <w:rPr>
          <w:rFonts w:asciiTheme="majorHAnsi" w:hAnsiTheme="majorHAnsi"/>
          <w:sz w:val="22"/>
          <w:szCs w:val="22"/>
        </w:rPr>
        <w:tab/>
      </w:r>
      <w:r w:rsidR="006D30B0" w:rsidRPr="001E7543">
        <w:rPr>
          <w:rFonts w:asciiTheme="majorHAnsi" w:hAnsiTheme="majorHAnsi"/>
          <w:b/>
          <w:sz w:val="22"/>
          <w:szCs w:val="22"/>
        </w:rPr>
        <w:t xml:space="preserve">Midterm Exam </w:t>
      </w:r>
      <w:r w:rsidR="00D10C36" w:rsidRPr="001E7543">
        <w:rPr>
          <w:rFonts w:asciiTheme="majorHAnsi" w:hAnsiTheme="majorHAnsi"/>
          <w:b/>
          <w:i/>
          <w:sz w:val="22"/>
          <w:szCs w:val="22"/>
        </w:rPr>
        <w:t xml:space="preserve"> </w:t>
      </w:r>
    </w:p>
    <w:p w14:paraId="29193708" w14:textId="77777777" w:rsidR="00D10C36" w:rsidRPr="001E7543" w:rsidRDefault="00D10C36" w:rsidP="00D10C36">
      <w:pPr>
        <w:widowControl w:val="0"/>
        <w:autoSpaceDE w:val="0"/>
        <w:autoSpaceDN w:val="0"/>
        <w:adjustRightInd w:val="0"/>
        <w:ind w:left="720"/>
        <w:rPr>
          <w:rFonts w:asciiTheme="majorHAnsi" w:hAnsiTheme="majorHAnsi"/>
          <w:sz w:val="22"/>
          <w:szCs w:val="22"/>
        </w:rPr>
      </w:pPr>
    </w:p>
    <w:p w14:paraId="73D3F935" w14:textId="485F1BB0" w:rsidR="000C4157" w:rsidRPr="00003734" w:rsidRDefault="00D10C36" w:rsidP="000C4157">
      <w:pPr>
        <w:widowControl w:val="0"/>
        <w:autoSpaceDE w:val="0"/>
        <w:autoSpaceDN w:val="0"/>
        <w:adjustRightInd w:val="0"/>
        <w:rPr>
          <w:rFonts w:asciiTheme="majorHAnsi" w:hAnsiTheme="majorHAnsi"/>
          <w:b/>
          <w:sz w:val="22"/>
          <w:szCs w:val="22"/>
        </w:rPr>
      </w:pPr>
      <w:r w:rsidRPr="001E7543">
        <w:rPr>
          <w:rFonts w:asciiTheme="majorHAnsi" w:hAnsiTheme="majorHAnsi"/>
          <w:b/>
          <w:sz w:val="22"/>
          <w:szCs w:val="22"/>
        </w:rPr>
        <w:t xml:space="preserve">Unit </w:t>
      </w:r>
      <w:r w:rsidR="00003734">
        <w:rPr>
          <w:rFonts w:asciiTheme="majorHAnsi" w:hAnsiTheme="majorHAnsi"/>
          <w:b/>
          <w:sz w:val="22"/>
          <w:szCs w:val="22"/>
        </w:rPr>
        <w:t>Three</w:t>
      </w:r>
      <w:r w:rsidRPr="001E7543">
        <w:rPr>
          <w:rFonts w:asciiTheme="majorHAnsi" w:hAnsiTheme="majorHAnsi"/>
          <w:b/>
          <w:sz w:val="22"/>
          <w:szCs w:val="22"/>
        </w:rPr>
        <w:t xml:space="preserve">: </w:t>
      </w:r>
      <w:r w:rsidR="00634962">
        <w:rPr>
          <w:rFonts w:asciiTheme="majorHAnsi" w:hAnsiTheme="majorHAnsi"/>
          <w:b/>
          <w:sz w:val="22"/>
          <w:szCs w:val="22"/>
        </w:rPr>
        <w:t>Shakespeare, marriage and magic</w:t>
      </w:r>
    </w:p>
    <w:p w14:paraId="3D800887" w14:textId="77777777" w:rsidR="000C4157" w:rsidRPr="001E7543" w:rsidRDefault="000C4157" w:rsidP="000C4157">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Eleven:</w:t>
      </w:r>
    </w:p>
    <w:p w14:paraId="68D1531B" w14:textId="66301FBF" w:rsidR="00D10C36" w:rsidRPr="001E7543" w:rsidRDefault="00FF15B8" w:rsidP="00D10C36">
      <w:pPr>
        <w:widowControl w:val="0"/>
        <w:autoSpaceDE w:val="0"/>
        <w:autoSpaceDN w:val="0"/>
        <w:adjustRightInd w:val="0"/>
        <w:rPr>
          <w:rFonts w:asciiTheme="majorHAnsi" w:hAnsiTheme="majorHAnsi"/>
          <w:sz w:val="22"/>
          <w:szCs w:val="22"/>
        </w:rPr>
      </w:pPr>
      <w:r>
        <w:rPr>
          <w:rFonts w:asciiTheme="majorHAnsi" w:hAnsiTheme="majorHAnsi"/>
          <w:sz w:val="22"/>
          <w:szCs w:val="22"/>
        </w:rPr>
        <w:t>3/30</w:t>
      </w:r>
      <w:r w:rsidR="00D10C36" w:rsidRPr="001E7543">
        <w:rPr>
          <w:rFonts w:asciiTheme="majorHAnsi" w:hAnsiTheme="majorHAnsi"/>
          <w:sz w:val="22"/>
          <w:szCs w:val="22"/>
        </w:rPr>
        <w:t>:</w:t>
      </w:r>
      <w:r w:rsidR="00D10C36" w:rsidRPr="001E7543">
        <w:rPr>
          <w:rFonts w:asciiTheme="majorHAnsi" w:hAnsiTheme="majorHAnsi"/>
          <w:sz w:val="22"/>
          <w:szCs w:val="22"/>
        </w:rPr>
        <w:tab/>
      </w:r>
      <w:r w:rsidR="00634962">
        <w:rPr>
          <w:rFonts w:asciiTheme="majorHAnsi" w:hAnsiTheme="majorHAnsi"/>
          <w:i/>
          <w:sz w:val="22"/>
          <w:szCs w:val="22"/>
        </w:rPr>
        <w:t>Twelfth Night</w:t>
      </w:r>
    </w:p>
    <w:p w14:paraId="416E1138" w14:textId="0A53CEDC" w:rsidR="00A04F3B" w:rsidRDefault="00FF15B8" w:rsidP="00A04F3B">
      <w:pPr>
        <w:widowControl w:val="0"/>
        <w:autoSpaceDE w:val="0"/>
        <w:autoSpaceDN w:val="0"/>
        <w:adjustRightInd w:val="0"/>
        <w:ind w:left="720" w:hanging="720"/>
        <w:rPr>
          <w:rFonts w:asciiTheme="majorHAnsi" w:hAnsiTheme="majorHAnsi"/>
          <w:sz w:val="22"/>
          <w:szCs w:val="22"/>
        </w:rPr>
      </w:pPr>
      <w:r>
        <w:rPr>
          <w:rFonts w:asciiTheme="majorHAnsi" w:hAnsiTheme="majorHAnsi"/>
          <w:sz w:val="22"/>
          <w:szCs w:val="22"/>
        </w:rPr>
        <w:t>4/1</w:t>
      </w:r>
      <w:r w:rsidR="00D10C36" w:rsidRPr="001E7543">
        <w:rPr>
          <w:rFonts w:asciiTheme="majorHAnsi" w:hAnsiTheme="majorHAnsi"/>
          <w:sz w:val="22"/>
          <w:szCs w:val="22"/>
        </w:rPr>
        <w:t>:</w:t>
      </w:r>
      <w:r w:rsidR="00D10C36" w:rsidRPr="001E7543">
        <w:rPr>
          <w:rFonts w:asciiTheme="majorHAnsi" w:hAnsiTheme="majorHAnsi"/>
          <w:sz w:val="22"/>
          <w:szCs w:val="22"/>
        </w:rPr>
        <w:tab/>
      </w:r>
      <w:r w:rsidR="00634962">
        <w:rPr>
          <w:rFonts w:asciiTheme="majorHAnsi" w:hAnsiTheme="majorHAnsi"/>
          <w:i/>
          <w:sz w:val="22"/>
          <w:szCs w:val="22"/>
        </w:rPr>
        <w:t>Twelfth Night</w:t>
      </w:r>
      <w:r w:rsidR="00A04F3B" w:rsidRPr="001E7543">
        <w:rPr>
          <w:rFonts w:asciiTheme="majorHAnsi" w:hAnsiTheme="majorHAnsi"/>
          <w:sz w:val="22"/>
          <w:szCs w:val="22"/>
        </w:rPr>
        <w:t xml:space="preserve"> </w:t>
      </w:r>
    </w:p>
    <w:p w14:paraId="38069831" w14:textId="3503E04B" w:rsidR="00C6610E" w:rsidRPr="00C6610E" w:rsidRDefault="00C6610E" w:rsidP="00C6610E">
      <w:pPr>
        <w:widowControl w:val="0"/>
        <w:autoSpaceDE w:val="0"/>
        <w:autoSpaceDN w:val="0"/>
        <w:adjustRightInd w:val="0"/>
        <w:ind w:firstLine="720"/>
        <w:rPr>
          <w:rFonts w:asciiTheme="majorHAnsi" w:hAnsiTheme="majorHAnsi"/>
          <w:sz w:val="22"/>
          <w:szCs w:val="22"/>
        </w:rPr>
      </w:pPr>
      <w:r>
        <w:rPr>
          <w:rFonts w:asciiTheme="majorHAnsi" w:hAnsiTheme="majorHAnsi"/>
          <w:b/>
          <w:sz w:val="22"/>
          <w:szCs w:val="22"/>
        </w:rPr>
        <w:t>Third essay</w:t>
      </w:r>
      <w:r w:rsidRPr="001E7543">
        <w:rPr>
          <w:rFonts w:asciiTheme="majorHAnsi" w:hAnsiTheme="majorHAnsi"/>
          <w:b/>
          <w:sz w:val="22"/>
          <w:szCs w:val="22"/>
        </w:rPr>
        <w:t xml:space="preserve"> assignment</w:t>
      </w:r>
      <w:r>
        <w:rPr>
          <w:rFonts w:asciiTheme="majorHAnsi" w:hAnsiTheme="majorHAnsi"/>
          <w:b/>
          <w:sz w:val="22"/>
          <w:szCs w:val="22"/>
        </w:rPr>
        <w:t xml:space="preserve"> </w:t>
      </w:r>
      <w:r>
        <w:rPr>
          <w:rFonts w:asciiTheme="majorHAnsi" w:hAnsiTheme="majorHAnsi"/>
          <w:sz w:val="22"/>
          <w:szCs w:val="22"/>
        </w:rPr>
        <w:t>[5 pages, on adapting the Vice character]</w:t>
      </w:r>
    </w:p>
    <w:p w14:paraId="6934448A" w14:textId="77777777" w:rsidR="00D10C36" w:rsidRPr="001E7543" w:rsidRDefault="00D10C36" w:rsidP="00D10C36">
      <w:pPr>
        <w:widowControl w:val="0"/>
        <w:autoSpaceDE w:val="0"/>
        <w:autoSpaceDN w:val="0"/>
        <w:adjustRightInd w:val="0"/>
        <w:rPr>
          <w:rFonts w:asciiTheme="majorHAnsi" w:hAnsiTheme="majorHAnsi"/>
          <w:sz w:val="22"/>
          <w:szCs w:val="22"/>
        </w:rPr>
      </w:pPr>
    </w:p>
    <w:p w14:paraId="15364737" w14:textId="77777777"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Twelve:</w:t>
      </w:r>
    </w:p>
    <w:p w14:paraId="5E56BDBA" w14:textId="6E84FCE6" w:rsidR="00D10C36" w:rsidRPr="001E7543" w:rsidRDefault="00FF15B8" w:rsidP="00D10C36">
      <w:pPr>
        <w:widowControl w:val="0"/>
        <w:autoSpaceDE w:val="0"/>
        <w:autoSpaceDN w:val="0"/>
        <w:adjustRightInd w:val="0"/>
        <w:rPr>
          <w:rFonts w:asciiTheme="majorHAnsi" w:hAnsiTheme="majorHAnsi"/>
          <w:sz w:val="22"/>
          <w:szCs w:val="22"/>
        </w:rPr>
      </w:pPr>
      <w:r>
        <w:rPr>
          <w:rFonts w:asciiTheme="majorHAnsi" w:hAnsiTheme="majorHAnsi"/>
          <w:sz w:val="22"/>
          <w:szCs w:val="22"/>
        </w:rPr>
        <w:t>4/6</w:t>
      </w:r>
      <w:r w:rsidR="00A04F3B" w:rsidRPr="001E7543">
        <w:rPr>
          <w:rFonts w:asciiTheme="majorHAnsi" w:hAnsiTheme="majorHAnsi"/>
          <w:sz w:val="22"/>
          <w:szCs w:val="22"/>
        </w:rPr>
        <w:t>:</w:t>
      </w:r>
      <w:r w:rsidR="00A04F3B" w:rsidRPr="001E7543">
        <w:rPr>
          <w:rFonts w:asciiTheme="majorHAnsi" w:hAnsiTheme="majorHAnsi"/>
          <w:i/>
          <w:sz w:val="22"/>
          <w:szCs w:val="22"/>
        </w:rPr>
        <w:tab/>
      </w:r>
      <w:r w:rsidR="00634962">
        <w:rPr>
          <w:rFonts w:asciiTheme="majorHAnsi" w:hAnsiTheme="majorHAnsi"/>
          <w:i/>
          <w:sz w:val="22"/>
          <w:szCs w:val="22"/>
        </w:rPr>
        <w:t>Twelfth Night</w:t>
      </w:r>
    </w:p>
    <w:p w14:paraId="2808EDE1" w14:textId="7B6BEA8E" w:rsidR="00D10C36" w:rsidRDefault="00FF15B8" w:rsidP="000C4157">
      <w:pPr>
        <w:widowControl w:val="0"/>
        <w:autoSpaceDE w:val="0"/>
        <w:autoSpaceDN w:val="0"/>
        <w:adjustRightInd w:val="0"/>
        <w:ind w:left="720" w:hanging="720"/>
        <w:rPr>
          <w:rFonts w:asciiTheme="majorHAnsi" w:hAnsiTheme="majorHAnsi"/>
          <w:i/>
          <w:sz w:val="22"/>
          <w:szCs w:val="22"/>
        </w:rPr>
      </w:pPr>
      <w:r>
        <w:rPr>
          <w:rFonts w:asciiTheme="majorHAnsi" w:hAnsiTheme="majorHAnsi"/>
          <w:sz w:val="22"/>
          <w:szCs w:val="22"/>
        </w:rPr>
        <w:t>4/8</w:t>
      </w:r>
      <w:r w:rsidR="00D10C36" w:rsidRPr="001E7543">
        <w:rPr>
          <w:rFonts w:asciiTheme="majorHAnsi" w:hAnsiTheme="majorHAnsi"/>
          <w:sz w:val="22"/>
          <w:szCs w:val="22"/>
        </w:rPr>
        <w:t>:</w:t>
      </w:r>
      <w:r w:rsidR="00D10C36" w:rsidRPr="001E7543">
        <w:rPr>
          <w:rFonts w:asciiTheme="majorHAnsi" w:hAnsiTheme="majorHAnsi"/>
          <w:sz w:val="22"/>
          <w:szCs w:val="22"/>
        </w:rPr>
        <w:tab/>
      </w:r>
      <w:r w:rsidR="00495074">
        <w:rPr>
          <w:rFonts w:asciiTheme="majorHAnsi" w:hAnsiTheme="majorHAnsi"/>
          <w:i/>
          <w:sz w:val="22"/>
          <w:szCs w:val="22"/>
        </w:rPr>
        <w:t>Winter’s Tale</w:t>
      </w:r>
    </w:p>
    <w:p w14:paraId="799AA554" w14:textId="72DDDB68" w:rsidR="00D10C36" w:rsidRPr="001E7543" w:rsidRDefault="00C6610E" w:rsidP="00FF15B8">
      <w:pPr>
        <w:widowControl w:val="0"/>
        <w:autoSpaceDE w:val="0"/>
        <w:autoSpaceDN w:val="0"/>
        <w:adjustRightInd w:val="0"/>
        <w:ind w:left="720" w:hanging="720"/>
        <w:rPr>
          <w:rFonts w:asciiTheme="majorHAnsi" w:hAnsiTheme="majorHAnsi"/>
          <w:sz w:val="22"/>
          <w:szCs w:val="22"/>
        </w:rPr>
      </w:pPr>
      <w:r>
        <w:rPr>
          <w:rFonts w:asciiTheme="majorHAnsi" w:hAnsiTheme="majorHAnsi"/>
          <w:i/>
          <w:sz w:val="22"/>
          <w:szCs w:val="22"/>
        </w:rPr>
        <w:tab/>
      </w:r>
    </w:p>
    <w:p w14:paraId="3CC58A7E" w14:textId="77777777"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Thirteen:</w:t>
      </w:r>
    </w:p>
    <w:p w14:paraId="015ECABC" w14:textId="33B47E04" w:rsidR="00D10C36" w:rsidRPr="001E7543" w:rsidRDefault="00FF15B8" w:rsidP="00A04F3B">
      <w:pPr>
        <w:widowControl w:val="0"/>
        <w:autoSpaceDE w:val="0"/>
        <w:autoSpaceDN w:val="0"/>
        <w:adjustRightInd w:val="0"/>
        <w:rPr>
          <w:rFonts w:asciiTheme="majorHAnsi" w:hAnsiTheme="majorHAnsi"/>
          <w:b/>
          <w:sz w:val="22"/>
          <w:szCs w:val="22"/>
        </w:rPr>
      </w:pPr>
      <w:r>
        <w:rPr>
          <w:rFonts w:asciiTheme="majorHAnsi" w:hAnsiTheme="majorHAnsi"/>
          <w:sz w:val="22"/>
          <w:szCs w:val="22"/>
        </w:rPr>
        <w:t>4/13</w:t>
      </w:r>
      <w:r w:rsidR="00D10C36" w:rsidRPr="001E7543">
        <w:rPr>
          <w:rFonts w:asciiTheme="majorHAnsi" w:hAnsiTheme="majorHAnsi"/>
          <w:sz w:val="22"/>
          <w:szCs w:val="22"/>
        </w:rPr>
        <w:t>:</w:t>
      </w:r>
      <w:r w:rsidR="00D10C36" w:rsidRPr="001E7543">
        <w:rPr>
          <w:rFonts w:asciiTheme="majorHAnsi" w:hAnsiTheme="majorHAnsi"/>
          <w:b/>
          <w:sz w:val="22"/>
          <w:szCs w:val="22"/>
        </w:rPr>
        <w:tab/>
      </w:r>
      <w:r w:rsidR="00495074">
        <w:rPr>
          <w:rFonts w:asciiTheme="majorHAnsi" w:hAnsiTheme="majorHAnsi"/>
          <w:i/>
          <w:sz w:val="22"/>
          <w:szCs w:val="22"/>
        </w:rPr>
        <w:t>Winter’s Tale</w:t>
      </w:r>
    </w:p>
    <w:p w14:paraId="2C94424C" w14:textId="45DBB12F" w:rsidR="00D10C36" w:rsidRPr="001E7543" w:rsidRDefault="00FF15B8" w:rsidP="00D10C36">
      <w:pPr>
        <w:widowControl w:val="0"/>
        <w:autoSpaceDE w:val="0"/>
        <w:autoSpaceDN w:val="0"/>
        <w:adjustRightInd w:val="0"/>
        <w:rPr>
          <w:rFonts w:asciiTheme="majorHAnsi" w:hAnsiTheme="majorHAnsi"/>
          <w:i/>
          <w:sz w:val="22"/>
          <w:szCs w:val="22"/>
        </w:rPr>
      </w:pPr>
      <w:r>
        <w:rPr>
          <w:rFonts w:asciiTheme="majorHAnsi" w:hAnsiTheme="majorHAnsi"/>
          <w:sz w:val="22"/>
          <w:szCs w:val="22"/>
        </w:rPr>
        <w:t>4/15</w:t>
      </w:r>
      <w:r w:rsidR="00D10C36" w:rsidRPr="001E7543">
        <w:rPr>
          <w:rFonts w:asciiTheme="majorHAnsi" w:hAnsiTheme="majorHAnsi"/>
          <w:sz w:val="22"/>
          <w:szCs w:val="22"/>
        </w:rPr>
        <w:t>:</w:t>
      </w:r>
      <w:r w:rsidR="00D10C36" w:rsidRPr="001E7543">
        <w:rPr>
          <w:rFonts w:asciiTheme="majorHAnsi" w:hAnsiTheme="majorHAnsi"/>
          <w:sz w:val="22"/>
          <w:szCs w:val="22"/>
        </w:rPr>
        <w:tab/>
      </w:r>
      <w:r w:rsidR="00495074">
        <w:rPr>
          <w:rFonts w:asciiTheme="majorHAnsi" w:hAnsiTheme="majorHAnsi"/>
          <w:i/>
          <w:sz w:val="22"/>
          <w:szCs w:val="22"/>
        </w:rPr>
        <w:t>Winter’s Tale</w:t>
      </w:r>
    </w:p>
    <w:p w14:paraId="3F725012" w14:textId="6F620DB4" w:rsidR="00D10C36" w:rsidRDefault="00FF15B8" w:rsidP="00FF15B8">
      <w:pPr>
        <w:widowControl w:val="0"/>
        <w:autoSpaceDE w:val="0"/>
        <w:autoSpaceDN w:val="0"/>
        <w:adjustRightInd w:val="0"/>
        <w:ind w:firstLine="720"/>
        <w:rPr>
          <w:rFonts w:asciiTheme="majorHAnsi" w:hAnsiTheme="majorHAnsi"/>
          <w:b/>
          <w:sz w:val="22"/>
          <w:szCs w:val="22"/>
        </w:rPr>
      </w:pPr>
      <w:r w:rsidRPr="00D76236">
        <w:rPr>
          <w:rFonts w:asciiTheme="majorHAnsi" w:hAnsiTheme="majorHAnsi"/>
          <w:b/>
          <w:sz w:val="22"/>
          <w:szCs w:val="22"/>
        </w:rPr>
        <w:t>Essay 3 due</w:t>
      </w:r>
    </w:p>
    <w:p w14:paraId="1FB4B704" w14:textId="77777777" w:rsidR="00FF15B8" w:rsidRPr="001E7543" w:rsidRDefault="00FF15B8" w:rsidP="00FF15B8">
      <w:pPr>
        <w:widowControl w:val="0"/>
        <w:autoSpaceDE w:val="0"/>
        <w:autoSpaceDN w:val="0"/>
        <w:adjustRightInd w:val="0"/>
        <w:ind w:firstLine="720"/>
        <w:rPr>
          <w:rFonts w:asciiTheme="majorHAnsi" w:hAnsiTheme="majorHAnsi"/>
          <w:sz w:val="22"/>
          <w:szCs w:val="22"/>
        </w:rPr>
      </w:pPr>
    </w:p>
    <w:p w14:paraId="1F76A200" w14:textId="77777777"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Fourteen:</w:t>
      </w:r>
    </w:p>
    <w:p w14:paraId="25319D36" w14:textId="7D0B4B18" w:rsidR="00D10C36" w:rsidRPr="001E7543" w:rsidRDefault="00FF15B8" w:rsidP="00D10C36">
      <w:pPr>
        <w:widowControl w:val="0"/>
        <w:autoSpaceDE w:val="0"/>
        <w:autoSpaceDN w:val="0"/>
        <w:adjustRightInd w:val="0"/>
        <w:rPr>
          <w:rFonts w:asciiTheme="majorHAnsi" w:hAnsiTheme="majorHAnsi"/>
          <w:b/>
          <w:sz w:val="22"/>
          <w:szCs w:val="22"/>
        </w:rPr>
      </w:pPr>
      <w:r>
        <w:rPr>
          <w:rFonts w:asciiTheme="majorHAnsi" w:hAnsiTheme="majorHAnsi"/>
          <w:sz w:val="22"/>
          <w:szCs w:val="22"/>
        </w:rPr>
        <w:t>4/20</w:t>
      </w:r>
      <w:r w:rsidR="00D10C36" w:rsidRPr="001E7543">
        <w:rPr>
          <w:rFonts w:asciiTheme="majorHAnsi" w:hAnsiTheme="majorHAnsi"/>
          <w:sz w:val="22"/>
          <w:szCs w:val="22"/>
        </w:rPr>
        <w:t>:</w:t>
      </w:r>
      <w:r w:rsidR="00D10C36" w:rsidRPr="001E7543">
        <w:rPr>
          <w:rFonts w:asciiTheme="majorHAnsi" w:hAnsiTheme="majorHAnsi"/>
          <w:sz w:val="22"/>
          <w:szCs w:val="22"/>
        </w:rPr>
        <w:tab/>
      </w:r>
      <w:r w:rsidR="00495074">
        <w:rPr>
          <w:rFonts w:asciiTheme="majorHAnsi" w:hAnsiTheme="majorHAnsi"/>
          <w:i/>
          <w:sz w:val="22"/>
          <w:szCs w:val="22"/>
        </w:rPr>
        <w:t>The Tempest</w:t>
      </w:r>
    </w:p>
    <w:p w14:paraId="04F890B5" w14:textId="5EA59A42" w:rsidR="00D10C36" w:rsidRPr="001E7543" w:rsidRDefault="00FF15B8" w:rsidP="00D10C36">
      <w:pPr>
        <w:widowControl w:val="0"/>
        <w:autoSpaceDE w:val="0"/>
        <w:autoSpaceDN w:val="0"/>
        <w:adjustRightInd w:val="0"/>
        <w:ind w:left="720" w:hanging="720"/>
        <w:rPr>
          <w:rFonts w:asciiTheme="majorHAnsi" w:hAnsiTheme="majorHAnsi"/>
          <w:b/>
          <w:i/>
          <w:sz w:val="22"/>
          <w:szCs w:val="22"/>
        </w:rPr>
      </w:pPr>
      <w:r>
        <w:rPr>
          <w:rFonts w:asciiTheme="majorHAnsi" w:hAnsiTheme="majorHAnsi"/>
          <w:sz w:val="22"/>
          <w:szCs w:val="22"/>
        </w:rPr>
        <w:t>4/22</w:t>
      </w:r>
      <w:r w:rsidR="00D10C36" w:rsidRPr="001E7543">
        <w:rPr>
          <w:rFonts w:asciiTheme="majorHAnsi" w:hAnsiTheme="majorHAnsi"/>
          <w:sz w:val="22"/>
          <w:szCs w:val="22"/>
        </w:rPr>
        <w:t>:</w:t>
      </w:r>
      <w:r w:rsidR="00D10C36" w:rsidRPr="001E7543">
        <w:rPr>
          <w:rFonts w:asciiTheme="majorHAnsi" w:hAnsiTheme="majorHAnsi"/>
          <w:sz w:val="22"/>
          <w:szCs w:val="22"/>
        </w:rPr>
        <w:tab/>
      </w:r>
      <w:r w:rsidR="00495074">
        <w:rPr>
          <w:rFonts w:asciiTheme="majorHAnsi" w:hAnsiTheme="majorHAnsi"/>
          <w:i/>
          <w:sz w:val="22"/>
          <w:szCs w:val="22"/>
        </w:rPr>
        <w:t>The Tempest</w:t>
      </w:r>
    </w:p>
    <w:p w14:paraId="39E870A9" w14:textId="77777777" w:rsidR="00D10C36" w:rsidRPr="001E7543" w:rsidRDefault="00D10C36" w:rsidP="00D10C36">
      <w:pPr>
        <w:widowControl w:val="0"/>
        <w:autoSpaceDE w:val="0"/>
        <w:autoSpaceDN w:val="0"/>
        <w:adjustRightInd w:val="0"/>
        <w:rPr>
          <w:rFonts w:asciiTheme="majorHAnsi" w:hAnsiTheme="majorHAnsi"/>
          <w:sz w:val="22"/>
          <w:szCs w:val="22"/>
        </w:rPr>
      </w:pPr>
    </w:p>
    <w:p w14:paraId="2536D332" w14:textId="77777777" w:rsidR="00D10C36" w:rsidRPr="001E7543" w:rsidRDefault="00D10C36" w:rsidP="00D10C36">
      <w:pPr>
        <w:widowControl w:val="0"/>
        <w:autoSpaceDE w:val="0"/>
        <w:autoSpaceDN w:val="0"/>
        <w:adjustRightInd w:val="0"/>
        <w:rPr>
          <w:rFonts w:asciiTheme="majorHAnsi" w:hAnsiTheme="majorHAnsi"/>
          <w:sz w:val="22"/>
          <w:szCs w:val="22"/>
        </w:rPr>
      </w:pPr>
      <w:r w:rsidRPr="001E7543">
        <w:rPr>
          <w:rFonts w:asciiTheme="majorHAnsi" w:hAnsiTheme="majorHAnsi"/>
          <w:sz w:val="22"/>
          <w:szCs w:val="22"/>
        </w:rPr>
        <w:t>Week Fifteen:</w:t>
      </w:r>
    </w:p>
    <w:p w14:paraId="4350E9CC" w14:textId="4CCA045D" w:rsidR="00D10C36" w:rsidRPr="001E7543" w:rsidRDefault="00FF15B8" w:rsidP="00D10C36">
      <w:pPr>
        <w:widowControl w:val="0"/>
        <w:autoSpaceDE w:val="0"/>
        <w:autoSpaceDN w:val="0"/>
        <w:adjustRightInd w:val="0"/>
        <w:rPr>
          <w:rFonts w:asciiTheme="majorHAnsi" w:hAnsiTheme="majorHAnsi"/>
          <w:sz w:val="22"/>
          <w:szCs w:val="22"/>
        </w:rPr>
      </w:pPr>
      <w:r>
        <w:rPr>
          <w:rFonts w:asciiTheme="majorHAnsi" w:hAnsiTheme="majorHAnsi"/>
          <w:sz w:val="22"/>
          <w:szCs w:val="22"/>
        </w:rPr>
        <w:t>4/27</w:t>
      </w:r>
      <w:r w:rsidR="00D10C36" w:rsidRPr="001E7543">
        <w:rPr>
          <w:rFonts w:asciiTheme="majorHAnsi" w:hAnsiTheme="majorHAnsi"/>
          <w:sz w:val="22"/>
          <w:szCs w:val="22"/>
        </w:rPr>
        <w:t>:</w:t>
      </w:r>
      <w:r w:rsidR="00D10C36" w:rsidRPr="001E7543">
        <w:rPr>
          <w:rFonts w:asciiTheme="majorHAnsi" w:hAnsiTheme="majorHAnsi"/>
          <w:sz w:val="22"/>
          <w:szCs w:val="22"/>
        </w:rPr>
        <w:tab/>
      </w:r>
      <w:r w:rsidR="00495074">
        <w:rPr>
          <w:rFonts w:asciiTheme="majorHAnsi" w:hAnsiTheme="majorHAnsi"/>
          <w:i/>
          <w:sz w:val="22"/>
          <w:szCs w:val="22"/>
        </w:rPr>
        <w:t>The Tempest</w:t>
      </w:r>
    </w:p>
    <w:p w14:paraId="12261FA3" w14:textId="585E1F45" w:rsidR="00D10C36" w:rsidRPr="001E7543" w:rsidRDefault="00FF15B8" w:rsidP="00D10C36">
      <w:pPr>
        <w:widowControl w:val="0"/>
        <w:autoSpaceDE w:val="0"/>
        <w:autoSpaceDN w:val="0"/>
        <w:adjustRightInd w:val="0"/>
        <w:rPr>
          <w:rFonts w:asciiTheme="majorHAnsi" w:hAnsiTheme="majorHAnsi"/>
          <w:b/>
          <w:sz w:val="22"/>
          <w:szCs w:val="22"/>
        </w:rPr>
      </w:pPr>
      <w:r>
        <w:rPr>
          <w:rFonts w:asciiTheme="majorHAnsi" w:hAnsiTheme="majorHAnsi"/>
          <w:sz w:val="22"/>
          <w:szCs w:val="22"/>
        </w:rPr>
        <w:t>4/29</w:t>
      </w:r>
      <w:r w:rsidR="00D10C36" w:rsidRPr="001E7543">
        <w:rPr>
          <w:rFonts w:asciiTheme="majorHAnsi" w:hAnsiTheme="majorHAnsi"/>
          <w:sz w:val="22"/>
          <w:szCs w:val="22"/>
        </w:rPr>
        <w:t>:</w:t>
      </w:r>
      <w:r w:rsidR="00D10C36" w:rsidRPr="001E7543">
        <w:rPr>
          <w:rFonts w:asciiTheme="majorHAnsi" w:hAnsiTheme="majorHAnsi"/>
          <w:sz w:val="22"/>
          <w:szCs w:val="22"/>
        </w:rPr>
        <w:tab/>
        <w:t>Performance Day</w:t>
      </w:r>
    </w:p>
    <w:p w14:paraId="353ECE69" w14:textId="77777777" w:rsidR="00D10C36" w:rsidRPr="001E7543" w:rsidRDefault="00D10C36" w:rsidP="00D10C36">
      <w:pPr>
        <w:widowControl w:val="0"/>
        <w:autoSpaceDE w:val="0"/>
        <w:autoSpaceDN w:val="0"/>
        <w:adjustRightInd w:val="0"/>
        <w:rPr>
          <w:rFonts w:asciiTheme="majorHAnsi" w:hAnsiTheme="majorHAnsi"/>
          <w:sz w:val="22"/>
          <w:szCs w:val="22"/>
        </w:rPr>
      </w:pPr>
    </w:p>
    <w:p w14:paraId="45816AA3" w14:textId="3BE652C5" w:rsidR="00D10C36" w:rsidRPr="002C4927" w:rsidRDefault="00222A5E" w:rsidP="00D10C36">
      <w:pPr>
        <w:widowControl w:val="0"/>
        <w:autoSpaceDE w:val="0"/>
        <w:autoSpaceDN w:val="0"/>
        <w:adjustRightInd w:val="0"/>
        <w:rPr>
          <w:rFonts w:asciiTheme="majorHAnsi" w:hAnsiTheme="majorHAnsi"/>
          <w:b/>
          <w:sz w:val="20"/>
        </w:rPr>
      </w:pPr>
      <w:r w:rsidRPr="002C4927">
        <w:rPr>
          <w:rFonts w:asciiTheme="majorHAnsi" w:hAnsiTheme="majorHAnsi"/>
          <w:b/>
          <w:sz w:val="20"/>
        </w:rPr>
        <w:t>Websites</w:t>
      </w:r>
      <w:r w:rsidR="00196B1C" w:rsidRPr="002C4927">
        <w:rPr>
          <w:rFonts w:asciiTheme="majorHAnsi" w:hAnsiTheme="majorHAnsi"/>
          <w:b/>
          <w:sz w:val="20"/>
        </w:rPr>
        <w:t xml:space="preserve"> on Shakespeare’s London</w:t>
      </w:r>
      <w:r w:rsidR="00A104E1" w:rsidRPr="002C4927">
        <w:rPr>
          <w:rFonts w:asciiTheme="majorHAnsi" w:hAnsiTheme="majorHAnsi"/>
          <w:b/>
          <w:sz w:val="20"/>
        </w:rPr>
        <w:t>, for fun</w:t>
      </w:r>
      <w:r w:rsidRPr="002C4927">
        <w:rPr>
          <w:rFonts w:asciiTheme="majorHAnsi" w:hAnsiTheme="majorHAnsi"/>
          <w:b/>
          <w:sz w:val="20"/>
        </w:rPr>
        <w:t xml:space="preserve"> browsing</w:t>
      </w:r>
    </w:p>
    <w:p w14:paraId="1972B5C3" w14:textId="3B57DF81" w:rsidR="00196B1C" w:rsidRPr="002C4927" w:rsidRDefault="00A104E1" w:rsidP="00D10C36">
      <w:pPr>
        <w:widowControl w:val="0"/>
        <w:autoSpaceDE w:val="0"/>
        <w:autoSpaceDN w:val="0"/>
        <w:adjustRightInd w:val="0"/>
        <w:rPr>
          <w:rFonts w:asciiTheme="majorHAnsi" w:hAnsiTheme="majorHAnsi"/>
          <w:sz w:val="20"/>
        </w:rPr>
      </w:pPr>
      <w:r w:rsidRPr="002C4927">
        <w:rPr>
          <w:rFonts w:asciiTheme="majorHAnsi" w:hAnsiTheme="majorHAnsi"/>
          <w:sz w:val="20"/>
        </w:rPr>
        <w:t xml:space="preserve">Map of early modern London: the Agas Map </w:t>
      </w:r>
      <w:hyperlink r:id="rId18" w:history="1">
        <w:r w:rsidR="00196B1C" w:rsidRPr="002C4927">
          <w:rPr>
            <w:rStyle w:val="Hyperlink"/>
            <w:rFonts w:asciiTheme="majorHAnsi" w:hAnsiTheme="majorHAnsi"/>
            <w:sz w:val="20"/>
          </w:rPr>
          <w:t>http://mapoflondon.uvic.ca/map.htm</w:t>
        </w:r>
      </w:hyperlink>
    </w:p>
    <w:p w14:paraId="2F9CC4FC" w14:textId="3DF5D224" w:rsidR="00196B1C" w:rsidRPr="002C4927" w:rsidRDefault="00A104E1" w:rsidP="00D10C36">
      <w:pPr>
        <w:widowControl w:val="0"/>
        <w:autoSpaceDE w:val="0"/>
        <w:autoSpaceDN w:val="0"/>
        <w:adjustRightInd w:val="0"/>
        <w:rPr>
          <w:rFonts w:asciiTheme="majorHAnsi" w:hAnsiTheme="majorHAnsi" w:cs="Helvetica"/>
          <w:color w:val="10131A"/>
          <w:sz w:val="20"/>
        </w:rPr>
      </w:pPr>
      <w:r w:rsidRPr="002C4927">
        <w:rPr>
          <w:rFonts w:asciiTheme="majorHAnsi" w:hAnsiTheme="majorHAnsi" w:cs="Helvetica"/>
          <w:color w:val="10131A"/>
          <w:sz w:val="20"/>
        </w:rPr>
        <w:t xml:space="preserve">Virtual Paul's Cross: </w:t>
      </w:r>
      <w:hyperlink r:id="rId19" w:history="1">
        <w:r w:rsidRPr="002C4927">
          <w:rPr>
            <w:rStyle w:val="Hyperlink"/>
            <w:rFonts w:asciiTheme="majorHAnsi" w:hAnsiTheme="majorHAnsi" w:cs="Helvetica"/>
            <w:sz w:val="20"/>
          </w:rPr>
          <w:t>http://vpcp.chass.ncsu.edu</w:t>
        </w:r>
      </w:hyperlink>
    </w:p>
    <w:p w14:paraId="4786532E" w14:textId="5C3DE298" w:rsidR="00A104E1" w:rsidRPr="002C4927" w:rsidRDefault="0065322F" w:rsidP="00D10C36">
      <w:pPr>
        <w:widowControl w:val="0"/>
        <w:autoSpaceDE w:val="0"/>
        <w:autoSpaceDN w:val="0"/>
        <w:adjustRightInd w:val="0"/>
        <w:rPr>
          <w:rFonts w:asciiTheme="majorHAnsi" w:hAnsiTheme="majorHAnsi"/>
          <w:sz w:val="20"/>
        </w:rPr>
      </w:pPr>
      <w:hyperlink r:id="rId20" w:history="1">
        <w:r w:rsidR="00A104E1" w:rsidRPr="002C4927">
          <w:rPr>
            <w:rStyle w:val="Hyperlink"/>
            <w:rFonts w:asciiTheme="majorHAnsi" w:hAnsiTheme="majorHAnsi"/>
            <w:sz w:val="20"/>
          </w:rPr>
          <w:t>https://www.youtube.com/watch?v=rdt0yCbvyHg&amp;feature=youtu.be</w:t>
        </w:r>
      </w:hyperlink>
    </w:p>
    <w:p w14:paraId="67A5AAC7" w14:textId="7B1A7E27" w:rsidR="0058640D" w:rsidRPr="002C4927" w:rsidRDefault="0058640D" w:rsidP="00D10C36">
      <w:pPr>
        <w:widowControl w:val="0"/>
        <w:autoSpaceDE w:val="0"/>
        <w:autoSpaceDN w:val="0"/>
        <w:adjustRightInd w:val="0"/>
        <w:rPr>
          <w:rFonts w:asciiTheme="majorHAnsi" w:hAnsiTheme="majorHAnsi"/>
          <w:sz w:val="20"/>
        </w:rPr>
      </w:pPr>
      <w:r w:rsidRPr="002C4927">
        <w:rPr>
          <w:rFonts w:asciiTheme="majorHAnsi" w:hAnsiTheme="majorHAnsi"/>
          <w:sz w:val="20"/>
        </w:rPr>
        <w:t>Flythrough of 17</w:t>
      </w:r>
      <w:r w:rsidRPr="002C4927">
        <w:rPr>
          <w:rFonts w:asciiTheme="majorHAnsi" w:hAnsiTheme="majorHAnsi"/>
          <w:sz w:val="20"/>
          <w:vertAlign w:val="superscript"/>
        </w:rPr>
        <w:t>th</w:t>
      </w:r>
      <w:r w:rsidRPr="002C4927">
        <w:rPr>
          <w:rFonts w:asciiTheme="majorHAnsi" w:hAnsiTheme="majorHAnsi"/>
          <w:sz w:val="20"/>
        </w:rPr>
        <w:t xml:space="preserve"> century London: </w:t>
      </w:r>
      <w:hyperlink r:id="rId21" w:history="1">
        <w:r w:rsidRPr="002C4927">
          <w:rPr>
            <w:rStyle w:val="Hyperlink"/>
            <w:rFonts w:asciiTheme="majorHAnsi" w:hAnsiTheme="majorHAnsi"/>
            <w:sz w:val="20"/>
          </w:rPr>
          <w:t>https://www.youtube.com/watch?v=SPY-hr-8-M0</w:t>
        </w:r>
      </w:hyperlink>
    </w:p>
    <w:p w14:paraId="042943C8" w14:textId="77777777" w:rsidR="00A104E1" w:rsidRPr="002C4927" w:rsidRDefault="00A104E1" w:rsidP="00D10C36">
      <w:pPr>
        <w:widowControl w:val="0"/>
        <w:autoSpaceDE w:val="0"/>
        <w:autoSpaceDN w:val="0"/>
        <w:adjustRightInd w:val="0"/>
        <w:rPr>
          <w:rFonts w:asciiTheme="majorHAnsi" w:hAnsiTheme="majorHAnsi"/>
          <w:sz w:val="20"/>
        </w:rPr>
      </w:pPr>
    </w:p>
    <w:p w14:paraId="1C65ABF3" w14:textId="6BF397FC" w:rsidR="004232D6" w:rsidRPr="001C7F6B" w:rsidRDefault="004232D6" w:rsidP="002C4927">
      <w:pPr>
        <w:pStyle w:val="NormalWeb"/>
        <w:spacing w:before="0" w:beforeAutospacing="0" w:after="0" w:afterAutospacing="0"/>
        <w:jc w:val="center"/>
        <w:rPr>
          <w:rFonts w:asciiTheme="majorHAnsi" w:hAnsiTheme="majorHAnsi" w:cs="Calibri"/>
          <w:b/>
          <w:bCs/>
          <w:color w:val="000000"/>
          <w:sz w:val="18"/>
          <w:szCs w:val="18"/>
        </w:rPr>
      </w:pPr>
      <w:r w:rsidRPr="001C7F6B">
        <w:rPr>
          <w:rFonts w:asciiTheme="majorHAnsi" w:hAnsiTheme="majorHAnsi" w:cs="Calibri"/>
          <w:b/>
          <w:bCs/>
          <w:color w:val="000000"/>
          <w:sz w:val="18"/>
          <w:szCs w:val="18"/>
        </w:rPr>
        <w:t>UNIVERSITY POLICIES</w:t>
      </w:r>
    </w:p>
    <w:p w14:paraId="03824599" w14:textId="417C6EDF" w:rsidR="004232D6" w:rsidRPr="001C7F6B" w:rsidRDefault="00250518" w:rsidP="004232D6">
      <w:pPr>
        <w:pStyle w:val="NormalWeb"/>
        <w:spacing w:before="0" w:beforeAutospacing="0" w:after="0" w:afterAutospacing="0"/>
        <w:rPr>
          <w:rFonts w:asciiTheme="majorHAnsi" w:hAnsiTheme="majorHAnsi" w:cs="Calibri"/>
          <w:b/>
          <w:bCs/>
          <w:color w:val="000000"/>
          <w:sz w:val="18"/>
          <w:szCs w:val="18"/>
        </w:rPr>
      </w:pPr>
      <w:r w:rsidRPr="001C7F6B">
        <w:rPr>
          <w:rFonts w:asciiTheme="majorHAnsi" w:hAnsiTheme="majorHAnsi" w:cs="Calibri"/>
          <w:b/>
          <w:bCs/>
          <w:color w:val="000000"/>
          <w:sz w:val="18"/>
          <w:szCs w:val="18"/>
        </w:rPr>
        <w:t>Support Systems</w:t>
      </w:r>
    </w:p>
    <w:p w14:paraId="2B648C82" w14:textId="0333C590" w:rsidR="004232D6" w:rsidRPr="001C7F6B" w:rsidRDefault="00250518" w:rsidP="00250518">
      <w:pPr>
        <w:widowControl w:val="0"/>
        <w:autoSpaceDE w:val="0"/>
        <w:autoSpaceDN w:val="0"/>
        <w:adjustRightInd w:val="0"/>
        <w:spacing w:after="240"/>
        <w:rPr>
          <w:rFonts w:asciiTheme="majorHAnsi" w:hAnsiTheme="majorHAnsi" w:cs="Times"/>
          <w:sz w:val="18"/>
          <w:szCs w:val="18"/>
        </w:rPr>
      </w:pPr>
      <w:r w:rsidRPr="001C7F6B">
        <w:rPr>
          <w:rFonts w:asciiTheme="majorHAnsi" w:hAnsiTheme="majorHAnsi"/>
          <w:sz w:val="18"/>
          <w:szCs w:val="18"/>
        </w:rPr>
        <w:t xml:space="preserve">A number of USC’s schools provide support for students who need help with scholarly writing. Check with your advisor or program staff to find out more. Students whose primary language is not English should check with the </w:t>
      </w:r>
      <w:r w:rsidRPr="001C7F6B">
        <w:rPr>
          <w:rFonts w:asciiTheme="majorHAnsi" w:hAnsiTheme="majorHAnsi" w:cs="Times"/>
          <w:sz w:val="18"/>
          <w:szCs w:val="18"/>
        </w:rPr>
        <w:t xml:space="preserve">American Language Institute </w:t>
      </w:r>
      <w:r w:rsidRPr="001C7F6B">
        <w:rPr>
          <w:rFonts w:asciiTheme="majorHAnsi" w:hAnsiTheme="majorHAnsi"/>
          <w:color w:val="0000FF"/>
          <w:sz w:val="18"/>
          <w:szCs w:val="18"/>
        </w:rPr>
        <w:t>http://dornsife.usc.edu/ali</w:t>
      </w:r>
      <w:r w:rsidRPr="001C7F6B">
        <w:rPr>
          <w:rFonts w:asciiTheme="majorHAnsi" w:hAnsiTheme="majorHAnsi"/>
          <w:sz w:val="18"/>
          <w:szCs w:val="18"/>
        </w:rPr>
        <w:t xml:space="preserve">, which sponsors courses and workshops specifically for international graduate students. </w:t>
      </w:r>
      <w:r w:rsidRPr="001C7F6B">
        <w:rPr>
          <w:rFonts w:asciiTheme="majorHAnsi" w:hAnsiTheme="majorHAnsi" w:cs="Times"/>
          <w:sz w:val="18"/>
          <w:szCs w:val="18"/>
        </w:rPr>
        <w:t>The Office of Disability Service</w:t>
      </w:r>
      <w:r w:rsidRPr="001C7F6B">
        <w:rPr>
          <w:rFonts w:asciiTheme="majorHAnsi" w:hAnsiTheme="majorHAnsi" w:cs="Times"/>
          <w:color w:val="18376A"/>
          <w:sz w:val="18"/>
          <w:szCs w:val="18"/>
        </w:rPr>
        <w:t xml:space="preserve">s </w:t>
      </w:r>
      <w:r w:rsidRPr="001C7F6B">
        <w:rPr>
          <w:rFonts w:asciiTheme="majorHAnsi" w:hAnsiTheme="majorHAnsi" w:cs="Times"/>
          <w:sz w:val="18"/>
          <w:szCs w:val="18"/>
        </w:rPr>
        <w:t xml:space="preserve">and Programs </w:t>
      </w:r>
      <w:hyperlink r:id="rId22" w:history="1">
        <w:r w:rsidRPr="001C7F6B">
          <w:rPr>
            <w:rStyle w:val="Hyperlink"/>
            <w:rFonts w:asciiTheme="majorHAnsi" w:hAnsiTheme="majorHAnsi"/>
            <w:sz w:val="18"/>
            <w:szCs w:val="18"/>
          </w:rPr>
          <w:t>http://sait.usc.edu/academicsupport/centerprograms/dsp/home_index.html</w:t>
        </w:r>
      </w:hyperlink>
      <w:r w:rsidRPr="001C7F6B">
        <w:rPr>
          <w:rFonts w:asciiTheme="majorHAnsi" w:hAnsiTheme="majorHAnsi"/>
          <w:color w:val="0000FF"/>
          <w:sz w:val="18"/>
          <w:szCs w:val="18"/>
        </w:rPr>
        <w:t xml:space="preserve"> </w:t>
      </w:r>
      <w:r w:rsidRPr="001C7F6B">
        <w:rPr>
          <w:rFonts w:asciiTheme="majorHAnsi" w:hAnsiTheme="majorHAnsi"/>
          <w:sz w:val="18"/>
          <w:szCs w:val="18"/>
        </w:rPr>
        <w:t xml:space="preserve">provides certification for students with disabilities and helps arrange the relevant accommodations. </w:t>
      </w:r>
    </w:p>
    <w:p w14:paraId="4B6F2B4C" w14:textId="77777777" w:rsidR="004232D6" w:rsidRPr="001C7F6B" w:rsidRDefault="004232D6" w:rsidP="004232D6">
      <w:pPr>
        <w:widowControl w:val="0"/>
        <w:autoSpaceDE w:val="0"/>
        <w:autoSpaceDN w:val="0"/>
        <w:adjustRightInd w:val="0"/>
        <w:rPr>
          <w:rFonts w:asciiTheme="majorHAnsi" w:hAnsiTheme="majorHAnsi" w:cs="Calibri"/>
          <w:b/>
          <w:bCs/>
          <w:color w:val="000000"/>
          <w:sz w:val="18"/>
          <w:szCs w:val="18"/>
          <w:u w:val="single"/>
        </w:rPr>
      </w:pPr>
      <w:r w:rsidRPr="001C7F6B">
        <w:rPr>
          <w:rFonts w:asciiTheme="majorHAnsi" w:hAnsiTheme="majorHAnsi" w:cs="Calibri"/>
          <w:b/>
          <w:bCs/>
          <w:color w:val="000000"/>
          <w:sz w:val="18"/>
          <w:szCs w:val="18"/>
        </w:rPr>
        <w:t xml:space="preserve">Statement on Academic Integrity </w:t>
      </w:r>
    </w:p>
    <w:p w14:paraId="42933652" w14:textId="5DB63B73" w:rsidR="004232D6" w:rsidRPr="001C7F6B" w:rsidRDefault="00250518" w:rsidP="00250518">
      <w:pPr>
        <w:widowControl w:val="0"/>
        <w:autoSpaceDE w:val="0"/>
        <w:autoSpaceDN w:val="0"/>
        <w:adjustRightInd w:val="0"/>
        <w:spacing w:after="240"/>
        <w:rPr>
          <w:rFonts w:asciiTheme="majorHAnsi" w:hAnsiTheme="majorHAnsi" w:cs="Times"/>
          <w:sz w:val="18"/>
          <w:szCs w:val="18"/>
        </w:rPr>
      </w:pPr>
      <w:r w:rsidRPr="001C7F6B">
        <w:rPr>
          <w:rFonts w:asciiTheme="majorHAnsi" w:hAnsiTheme="majorHAnsi"/>
          <w:sz w:val="18"/>
          <w:szCs w:val="18"/>
        </w:rPr>
        <w:t xml:space="preserve">Plagiarism – presenting someone else’s ideas as your own, either verbatim or recast in your own words – is a serious academic offense with serious consequences. Please familiarize yourself with the discussion of plagiarism in </w:t>
      </w:r>
      <w:r w:rsidRPr="001C7F6B">
        <w:rPr>
          <w:rFonts w:asciiTheme="majorHAnsi" w:hAnsiTheme="majorHAnsi" w:cs="Times"/>
          <w:sz w:val="18"/>
          <w:szCs w:val="18"/>
        </w:rPr>
        <w:t xml:space="preserve">SCampus </w:t>
      </w:r>
      <w:r w:rsidRPr="001C7F6B">
        <w:rPr>
          <w:rFonts w:asciiTheme="majorHAnsi" w:hAnsiTheme="majorHAnsi"/>
          <w:sz w:val="18"/>
          <w:szCs w:val="18"/>
        </w:rPr>
        <w:t xml:space="preserve">in Section 11, </w:t>
      </w:r>
      <w:r w:rsidRPr="001C7F6B">
        <w:rPr>
          <w:rFonts w:asciiTheme="majorHAnsi" w:hAnsiTheme="majorHAnsi" w:cs="Times"/>
          <w:sz w:val="18"/>
          <w:szCs w:val="18"/>
        </w:rPr>
        <w:t>Behavior Violating University Standards</w:t>
      </w:r>
      <w:r w:rsidRPr="001C7F6B">
        <w:rPr>
          <w:rFonts w:asciiTheme="majorHAnsi" w:hAnsiTheme="majorHAnsi"/>
          <w:color w:val="0000FF"/>
          <w:sz w:val="18"/>
          <w:szCs w:val="18"/>
        </w:rPr>
        <w:t>https://scampus.usc.edu/1100-behavior- violating-university-standards-and-appropriate-sanctions/</w:t>
      </w:r>
      <w:r w:rsidRPr="001C7F6B">
        <w:rPr>
          <w:rFonts w:asciiTheme="majorHAnsi" w:hAnsiTheme="majorHAnsi"/>
          <w:sz w:val="18"/>
          <w:szCs w:val="18"/>
        </w:rPr>
        <w:t xml:space="preserve">. Other forms of academic dishonesty are equally unacceptable. See additional information in </w:t>
      </w:r>
      <w:r w:rsidRPr="001C7F6B">
        <w:rPr>
          <w:rFonts w:asciiTheme="majorHAnsi" w:hAnsiTheme="majorHAnsi" w:cs="Times"/>
          <w:sz w:val="18"/>
          <w:szCs w:val="18"/>
        </w:rPr>
        <w:t xml:space="preserve">SCampus </w:t>
      </w:r>
      <w:r w:rsidRPr="001C7F6B">
        <w:rPr>
          <w:rFonts w:asciiTheme="majorHAnsi" w:hAnsiTheme="majorHAnsi"/>
          <w:sz w:val="18"/>
          <w:szCs w:val="18"/>
        </w:rPr>
        <w:t xml:space="preserve">and university policies on scientific misconduct, </w:t>
      </w:r>
      <w:r w:rsidRPr="001C7F6B">
        <w:rPr>
          <w:rFonts w:asciiTheme="majorHAnsi" w:hAnsiTheme="majorHAnsi"/>
          <w:color w:val="0000FF"/>
          <w:sz w:val="18"/>
          <w:szCs w:val="18"/>
        </w:rPr>
        <w:t>http://policy.usc.edu/scientific-misconduct/</w:t>
      </w:r>
      <w:r w:rsidRPr="001C7F6B">
        <w:rPr>
          <w:rFonts w:asciiTheme="majorHAnsi" w:hAnsiTheme="majorHAnsi"/>
          <w:sz w:val="18"/>
          <w:szCs w:val="18"/>
        </w:rPr>
        <w:t>.</w:t>
      </w:r>
    </w:p>
    <w:p w14:paraId="2497B352" w14:textId="77777777" w:rsidR="004232D6" w:rsidRPr="001C7F6B" w:rsidRDefault="004232D6" w:rsidP="004232D6">
      <w:pPr>
        <w:tabs>
          <w:tab w:val="left" w:pos="956"/>
          <w:tab w:val="left" w:pos="1886"/>
        </w:tabs>
        <w:rPr>
          <w:rFonts w:asciiTheme="majorHAnsi" w:hAnsiTheme="majorHAnsi" w:cs="Calibri"/>
          <w:b/>
          <w:sz w:val="18"/>
          <w:szCs w:val="18"/>
        </w:rPr>
      </w:pPr>
      <w:r w:rsidRPr="001C7F6B">
        <w:rPr>
          <w:rFonts w:asciiTheme="majorHAnsi" w:hAnsiTheme="majorHAnsi" w:cs="Calibri"/>
          <w:b/>
          <w:sz w:val="18"/>
          <w:szCs w:val="18"/>
        </w:rPr>
        <w:t>Statement on Student Behavior</w:t>
      </w:r>
    </w:p>
    <w:p w14:paraId="10E4B68D" w14:textId="62F69002" w:rsidR="00D10C36" w:rsidRPr="001C7F6B" w:rsidRDefault="004232D6" w:rsidP="002C4927">
      <w:pPr>
        <w:tabs>
          <w:tab w:val="left" w:pos="956"/>
          <w:tab w:val="left" w:pos="1886"/>
        </w:tabs>
        <w:rPr>
          <w:rFonts w:asciiTheme="majorHAnsi" w:hAnsiTheme="majorHAnsi" w:cs="Calibri"/>
          <w:sz w:val="18"/>
          <w:szCs w:val="18"/>
        </w:rPr>
      </w:pPr>
      <w:r w:rsidRPr="001C7F6B">
        <w:rPr>
          <w:rFonts w:asciiTheme="majorHAnsi" w:hAnsiTheme="majorHAnsi" w:cs="Calibri"/>
          <w:sz w:val="18"/>
          <w:szCs w:val="18"/>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These strictures may extend to behaviors outside the classroom that are related to the course.</w:t>
      </w:r>
    </w:p>
    <w:p w14:paraId="7850A40E" w14:textId="77777777" w:rsidR="007F7A2F" w:rsidRPr="001C7F6B" w:rsidRDefault="007F7A2F" w:rsidP="002C4927">
      <w:pPr>
        <w:tabs>
          <w:tab w:val="left" w:pos="956"/>
          <w:tab w:val="left" w:pos="1886"/>
        </w:tabs>
        <w:rPr>
          <w:rFonts w:asciiTheme="majorHAnsi" w:hAnsiTheme="majorHAnsi" w:cs="Calibri"/>
          <w:sz w:val="18"/>
          <w:szCs w:val="18"/>
        </w:rPr>
      </w:pPr>
    </w:p>
    <w:p w14:paraId="48B2AF76" w14:textId="454CCEA3" w:rsidR="007F7A2F" w:rsidRPr="001C7F6B" w:rsidRDefault="007F7A2F" w:rsidP="001C7F6B">
      <w:pPr>
        <w:widowControl w:val="0"/>
        <w:autoSpaceDE w:val="0"/>
        <w:autoSpaceDN w:val="0"/>
        <w:adjustRightInd w:val="0"/>
        <w:spacing w:after="240"/>
        <w:rPr>
          <w:rFonts w:asciiTheme="majorHAnsi" w:hAnsiTheme="majorHAnsi" w:cs="Times"/>
          <w:sz w:val="18"/>
          <w:szCs w:val="18"/>
        </w:rPr>
      </w:pPr>
      <w:r w:rsidRPr="001C7F6B">
        <w:rPr>
          <w:rFonts w:asciiTheme="majorHAnsi" w:hAnsiTheme="majorHAnsi"/>
          <w:sz w:val="18"/>
          <w:szCs w:val="18"/>
        </w:rPr>
        <w:t xml:space="preserve">Discrimination, sexual assault, and harassment are not tolerated by the university. You are encouraged to report any incidents to the </w:t>
      </w:r>
      <w:r w:rsidRPr="001C7F6B">
        <w:rPr>
          <w:rFonts w:asciiTheme="majorHAnsi" w:hAnsiTheme="majorHAnsi" w:cs="Times"/>
          <w:sz w:val="18"/>
          <w:szCs w:val="18"/>
        </w:rPr>
        <w:t xml:space="preserve">Office of Equity and Diversity </w:t>
      </w:r>
      <w:r w:rsidRPr="001C7F6B">
        <w:rPr>
          <w:rFonts w:asciiTheme="majorHAnsi" w:hAnsiTheme="majorHAnsi"/>
          <w:color w:val="0000FF"/>
          <w:sz w:val="18"/>
          <w:szCs w:val="18"/>
        </w:rPr>
        <w:t xml:space="preserve">http://equity.usc.edu/ </w:t>
      </w:r>
      <w:r w:rsidRPr="001C7F6B">
        <w:rPr>
          <w:rFonts w:asciiTheme="majorHAnsi" w:hAnsiTheme="majorHAnsi"/>
          <w:sz w:val="18"/>
          <w:szCs w:val="18"/>
        </w:rPr>
        <w:t xml:space="preserve">or to the </w:t>
      </w:r>
      <w:r w:rsidRPr="001C7F6B">
        <w:rPr>
          <w:rFonts w:asciiTheme="majorHAnsi" w:hAnsiTheme="majorHAnsi" w:cs="Times"/>
          <w:sz w:val="18"/>
          <w:szCs w:val="18"/>
        </w:rPr>
        <w:t xml:space="preserve">Department of Public Safety </w:t>
      </w:r>
      <w:r w:rsidRPr="001C7F6B">
        <w:rPr>
          <w:rFonts w:asciiTheme="majorHAnsi" w:hAnsiTheme="majorHAnsi"/>
          <w:color w:val="0000FF"/>
          <w:sz w:val="18"/>
          <w:szCs w:val="18"/>
        </w:rPr>
        <w:t>http://capsnet.usc.edu/department/department-public-safety/online-forms/contact-us</w:t>
      </w:r>
      <w:r w:rsidRPr="001C7F6B">
        <w:rPr>
          <w:rFonts w:asciiTheme="majorHAnsi" w:hAnsiTheme="majorHAnsi"/>
          <w:sz w:val="18"/>
          <w:szCs w:val="18"/>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1C7F6B">
        <w:rPr>
          <w:rFonts w:asciiTheme="majorHAnsi" w:hAnsiTheme="majorHAnsi" w:cs="Times"/>
          <w:sz w:val="18"/>
          <w:szCs w:val="18"/>
        </w:rPr>
        <w:t xml:space="preserve">The Center for Women and Men </w:t>
      </w:r>
      <w:r w:rsidRPr="001C7F6B">
        <w:rPr>
          <w:rFonts w:asciiTheme="majorHAnsi" w:hAnsiTheme="majorHAnsi"/>
          <w:color w:val="0000FF"/>
          <w:sz w:val="18"/>
          <w:szCs w:val="18"/>
        </w:rPr>
        <w:t xml:space="preserve">http://www.usc.edu/student-affairs/cwm/ </w:t>
      </w:r>
      <w:r w:rsidRPr="001C7F6B">
        <w:rPr>
          <w:rFonts w:asciiTheme="majorHAnsi" w:hAnsiTheme="majorHAnsi"/>
          <w:sz w:val="18"/>
          <w:szCs w:val="18"/>
        </w:rPr>
        <w:t xml:space="preserve">provides 24/7 confidential support, and the sexual assault resource center webpage </w:t>
      </w:r>
      <w:r w:rsidRPr="001C7F6B">
        <w:rPr>
          <w:rFonts w:asciiTheme="majorHAnsi" w:hAnsiTheme="majorHAnsi"/>
          <w:color w:val="0000FF"/>
          <w:sz w:val="18"/>
          <w:szCs w:val="18"/>
        </w:rPr>
        <w:t xml:space="preserve">sarc@usc.edu </w:t>
      </w:r>
      <w:r w:rsidRPr="001C7F6B">
        <w:rPr>
          <w:rFonts w:asciiTheme="majorHAnsi" w:hAnsiTheme="majorHAnsi"/>
          <w:sz w:val="18"/>
          <w:szCs w:val="18"/>
        </w:rPr>
        <w:t>describes reporting options and other resources.</w:t>
      </w:r>
    </w:p>
    <w:sectPr w:rsidR="007F7A2F" w:rsidRPr="001C7F6B" w:rsidSect="001E7543">
      <w:headerReference w:type="default" r:id="rId23"/>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8349" w14:textId="77777777" w:rsidR="0065322F" w:rsidRDefault="0065322F">
      <w:r>
        <w:separator/>
      </w:r>
    </w:p>
  </w:endnote>
  <w:endnote w:type="continuationSeparator" w:id="0">
    <w:p w14:paraId="338F263C" w14:textId="77777777" w:rsidR="0065322F" w:rsidRDefault="0065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6B90" w14:textId="77777777" w:rsidR="0065322F" w:rsidRDefault="0065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21FBF" w14:textId="77777777" w:rsidR="0065322F" w:rsidRDefault="006532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58C1" w14:textId="77777777" w:rsidR="0065322F" w:rsidRPr="00C8440C" w:rsidRDefault="0065322F" w:rsidP="004C701F">
    <w:pPr>
      <w:pStyle w:val="Footer"/>
      <w:jc w:val="center"/>
      <w:rPr>
        <w:rFonts w:ascii="Calibri" w:hAnsi="Calibri" w:cs="Calibri"/>
        <w:sz w:val="20"/>
      </w:rPr>
    </w:pPr>
    <w:r w:rsidRPr="00C8440C">
      <w:rPr>
        <w:rFonts w:ascii="Calibri" w:hAnsi="Calibri" w:cs="Calibri"/>
        <w:sz w:val="20"/>
      </w:rPr>
      <w:t>Syllabus for COURSE-ID</w:t>
    </w:r>
    <w:r>
      <w:rPr>
        <w:rFonts w:ascii="Calibri" w:hAnsi="Calibri" w:cs="Calibri"/>
        <w:sz w:val="20"/>
      </w:rPr>
      <w:t>, page</w:t>
    </w:r>
    <w:r w:rsidRPr="00C8440C">
      <w:rPr>
        <w:rFonts w:ascii="Calibri" w:hAnsi="Calibri" w:cs="Calibri"/>
        <w:sz w:val="20"/>
      </w:rPr>
      <w:t xml:space="preserve"> </w:t>
    </w:r>
    <w:r w:rsidRPr="00C8440C">
      <w:rPr>
        <w:rFonts w:ascii="Calibri" w:hAnsi="Calibri" w:cs="Calibri"/>
        <w:sz w:val="20"/>
      </w:rPr>
      <w:fldChar w:fldCharType="begin"/>
    </w:r>
    <w:r w:rsidRPr="00C8440C">
      <w:rPr>
        <w:rFonts w:ascii="Calibri" w:hAnsi="Calibri" w:cs="Calibri"/>
        <w:sz w:val="20"/>
      </w:rPr>
      <w:instrText xml:space="preserve"> PAGE   \* MERGEFORMAT </w:instrText>
    </w:r>
    <w:r w:rsidRPr="00C8440C">
      <w:rPr>
        <w:rFonts w:ascii="Calibri" w:hAnsi="Calibri" w:cs="Calibri"/>
        <w:sz w:val="20"/>
      </w:rPr>
      <w:fldChar w:fldCharType="separate"/>
    </w:r>
    <w:r w:rsidR="00D3626F">
      <w:rPr>
        <w:rFonts w:ascii="Calibri" w:hAnsi="Calibri" w:cs="Calibri"/>
        <w:noProof/>
        <w:sz w:val="20"/>
      </w:rPr>
      <w:t>1</w:t>
    </w:r>
    <w:r w:rsidRPr="00C8440C">
      <w:rPr>
        <w:rFonts w:ascii="Calibri" w:hAnsi="Calibri" w:cs="Calibri"/>
        <w:noProof/>
        <w:sz w:val="20"/>
      </w:rPr>
      <w:fldChar w:fldCharType="end"/>
    </w:r>
    <w:r w:rsidRPr="00C8440C">
      <w:rPr>
        <w:rFonts w:ascii="Calibri" w:hAnsi="Calibri" w:cs="Calibri"/>
        <w:noProof/>
        <w:sz w:val="20"/>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D604" w14:textId="77777777" w:rsidR="0065322F" w:rsidRDefault="0065322F">
      <w:r>
        <w:separator/>
      </w:r>
    </w:p>
  </w:footnote>
  <w:footnote w:type="continuationSeparator" w:id="0">
    <w:p w14:paraId="45476991" w14:textId="77777777" w:rsidR="0065322F" w:rsidRDefault="00653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49E3" w14:textId="77777777" w:rsidR="0065322F" w:rsidRDefault="0065322F" w:rsidP="004C701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95"/>
    <w:rsid w:val="00003734"/>
    <w:rsid w:val="00057254"/>
    <w:rsid w:val="000C2202"/>
    <w:rsid w:val="000C4157"/>
    <w:rsid w:val="000D2661"/>
    <w:rsid w:val="00117425"/>
    <w:rsid w:val="001312BF"/>
    <w:rsid w:val="00143CCC"/>
    <w:rsid w:val="00152F91"/>
    <w:rsid w:val="00164F93"/>
    <w:rsid w:val="001825AB"/>
    <w:rsid w:val="00196B1C"/>
    <w:rsid w:val="001B2D1B"/>
    <w:rsid w:val="001C7F6B"/>
    <w:rsid w:val="001D73B8"/>
    <w:rsid w:val="001E7543"/>
    <w:rsid w:val="00222A5E"/>
    <w:rsid w:val="00250518"/>
    <w:rsid w:val="002B4ECA"/>
    <w:rsid w:val="002C07C0"/>
    <w:rsid w:val="002C4927"/>
    <w:rsid w:val="00351DF0"/>
    <w:rsid w:val="003521C3"/>
    <w:rsid w:val="004232D6"/>
    <w:rsid w:val="00495074"/>
    <w:rsid w:val="004C701F"/>
    <w:rsid w:val="004F62DE"/>
    <w:rsid w:val="00580715"/>
    <w:rsid w:val="0058640D"/>
    <w:rsid w:val="00634962"/>
    <w:rsid w:val="0065322F"/>
    <w:rsid w:val="006763A3"/>
    <w:rsid w:val="006D30B0"/>
    <w:rsid w:val="00701603"/>
    <w:rsid w:val="00794992"/>
    <w:rsid w:val="007D1A72"/>
    <w:rsid w:val="007D361C"/>
    <w:rsid w:val="007E254D"/>
    <w:rsid w:val="007F4343"/>
    <w:rsid w:val="007F7A2F"/>
    <w:rsid w:val="0080714B"/>
    <w:rsid w:val="008A725A"/>
    <w:rsid w:val="008F4A5E"/>
    <w:rsid w:val="009D0C04"/>
    <w:rsid w:val="009D0C1E"/>
    <w:rsid w:val="00A04F3B"/>
    <w:rsid w:val="00A104E1"/>
    <w:rsid w:val="00A13F4A"/>
    <w:rsid w:val="00A45ECA"/>
    <w:rsid w:val="00A82320"/>
    <w:rsid w:val="00AD333C"/>
    <w:rsid w:val="00B7073A"/>
    <w:rsid w:val="00B91A53"/>
    <w:rsid w:val="00BE0195"/>
    <w:rsid w:val="00C6610E"/>
    <w:rsid w:val="00CE2849"/>
    <w:rsid w:val="00D10C36"/>
    <w:rsid w:val="00D24977"/>
    <w:rsid w:val="00D3626F"/>
    <w:rsid w:val="00D62FAD"/>
    <w:rsid w:val="00D76236"/>
    <w:rsid w:val="00D86B84"/>
    <w:rsid w:val="00DD6741"/>
    <w:rsid w:val="00DD73D5"/>
    <w:rsid w:val="00E21FDD"/>
    <w:rsid w:val="00E3729F"/>
    <w:rsid w:val="00E56F2E"/>
    <w:rsid w:val="00EE39CA"/>
    <w:rsid w:val="00F000C0"/>
    <w:rsid w:val="00F07672"/>
    <w:rsid w:val="00F23FE9"/>
    <w:rsid w:val="00F81682"/>
    <w:rsid w:val="00F85888"/>
    <w:rsid w:val="00FA4593"/>
    <w:rsid w:val="00FB2FA8"/>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679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BC2"/>
    <w:rPr>
      <w:rFonts w:ascii="Lucida Grande" w:hAnsi="Lucida Grande"/>
      <w:sz w:val="18"/>
      <w:szCs w:val="18"/>
    </w:rPr>
  </w:style>
  <w:style w:type="character" w:styleId="Hyperlink">
    <w:name w:val="Hyperlink"/>
    <w:rsid w:val="004232D6"/>
    <w:rPr>
      <w:color w:val="0000FF"/>
      <w:u w:val="single"/>
    </w:rPr>
  </w:style>
  <w:style w:type="paragraph" w:styleId="NormalWeb">
    <w:name w:val="Normal (Web)"/>
    <w:basedOn w:val="Normal"/>
    <w:uiPriority w:val="99"/>
    <w:unhideWhenUsed/>
    <w:rsid w:val="004232D6"/>
    <w:pPr>
      <w:spacing w:before="100" w:beforeAutospacing="1" w:after="100" w:afterAutospacing="1"/>
    </w:pPr>
    <w:rPr>
      <w:szCs w:val="24"/>
    </w:rPr>
  </w:style>
  <w:style w:type="paragraph" w:styleId="Footer">
    <w:name w:val="footer"/>
    <w:basedOn w:val="Normal"/>
    <w:link w:val="FooterChar"/>
    <w:uiPriority w:val="99"/>
    <w:rsid w:val="004C701F"/>
    <w:pPr>
      <w:tabs>
        <w:tab w:val="center" w:pos="4320"/>
        <w:tab w:val="right" w:pos="8640"/>
      </w:tabs>
    </w:pPr>
    <w:rPr>
      <w:snapToGrid w:val="0"/>
      <w:sz w:val="22"/>
    </w:rPr>
  </w:style>
  <w:style w:type="character" w:customStyle="1" w:styleId="FooterChar">
    <w:name w:val="Footer Char"/>
    <w:basedOn w:val="DefaultParagraphFont"/>
    <w:link w:val="Footer"/>
    <w:uiPriority w:val="99"/>
    <w:rsid w:val="004C701F"/>
    <w:rPr>
      <w:snapToGrid w:val="0"/>
      <w:sz w:val="22"/>
    </w:rPr>
  </w:style>
  <w:style w:type="paragraph" w:styleId="Header">
    <w:name w:val="header"/>
    <w:basedOn w:val="Normal"/>
    <w:link w:val="HeaderChar"/>
    <w:uiPriority w:val="99"/>
    <w:rsid w:val="004C701F"/>
    <w:pPr>
      <w:tabs>
        <w:tab w:val="center" w:pos="4320"/>
        <w:tab w:val="right" w:pos="8640"/>
      </w:tabs>
    </w:pPr>
    <w:rPr>
      <w:szCs w:val="24"/>
    </w:rPr>
  </w:style>
  <w:style w:type="character" w:customStyle="1" w:styleId="HeaderChar">
    <w:name w:val="Header Char"/>
    <w:basedOn w:val="DefaultParagraphFont"/>
    <w:link w:val="Header"/>
    <w:uiPriority w:val="99"/>
    <w:rsid w:val="004C701F"/>
    <w:rPr>
      <w:sz w:val="24"/>
      <w:szCs w:val="24"/>
    </w:rPr>
  </w:style>
  <w:style w:type="character" w:styleId="PageNumber">
    <w:name w:val="page number"/>
    <w:basedOn w:val="DefaultParagraphFont"/>
    <w:uiPriority w:val="99"/>
    <w:rsid w:val="004C701F"/>
  </w:style>
  <w:style w:type="character" w:customStyle="1" w:styleId="tooltiptext">
    <w:name w:val="tool_tip_text"/>
    <w:basedOn w:val="DefaultParagraphFont"/>
    <w:rsid w:val="004C701F"/>
  </w:style>
  <w:style w:type="paragraph" w:styleId="ListParagraph">
    <w:name w:val="List Paragraph"/>
    <w:basedOn w:val="Normal"/>
    <w:uiPriority w:val="34"/>
    <w:qFormat/>
    <w:rsid w:val="00F23F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BC2"/>
    <w:rPr>
      <w:rFonts w:ascii="Lucida Grande" w:hAnsi="Lucida Grande"/>
      <w:sz w:val="18"/>
      <w:szCs w:val="18"/>
    </w:rPr>
  </w:style>
  <w:style w:type="character" w:styleId="Hyperlink">
    <w:name w:val="Hyperlink"/>
    <w:rsid w:val="004232D6"/>
    <w:rPr>
      <w:color w:val="0000FF"/>
      <w:u w:val="single"/>
    </w:rPr>
  </w:style>
  <w:style w:type="paragraph" w:styleId="NormalWeb">
    <w:name w:val="Normal (Web)"/>
    <w:basedOn w:val="Normal"/>
    <w:uiPriority w:val="99"/>
    <w:unhideWhenUsed/>
    <w:rsid w:val="004232D6"/>
    <w:pPr>
      <w:spacing w:before="100" w:beforeAutospacing="1" w:after="100" w:afterAutospacing="1"/>
    </w:pPr>
    <w:rPr>
      <w:szCs w:val="24"/>
    </w:rPr>
  </w:style>
  <w:style w:type="paragraph" w:styleId="Footer">
    <w:name w:val="footer"/>
    <w:basedOn w:val="Normal"/>
    <w:link w:val="FooterChar"/>
    <w:uiPriority w:val="99"/>
    <w:rsid w:val="004C701F"/>
    <w:pPr>
      <w:tabs>
        <w:tab w:val="center" w:pos="4320"/>
        <w:tab w:val="right" w:pos="8640"/>
      </w:tabs>
    </w:pPr>
    <w:rPr>
      <w:snapToGrid w:val="0"/>
      <w:sz w:val="22"/>
    </w:rPr>
  </w:style>
  <w:style w:type="character" w:customStyle="1" w:styleId="FooterChar">
    <w:name w:val="Footer Char"/>
    <w:basedOn w:val="DefaultParagraphFont"/>
    <w:link w:val="Footer"/>
    <w:uiPriority w:val="99"/>
    <w:rsid w:val="004C701F"/>
    <w:rPr>
      <w:snapToGrid w:val="0"/>
      <w:sz w:val="22"/>
    </w:rPr>
  </w:style>
  <w:style w:type="paragraph" w:styleId="Header">
    <w:name w:val="header"/>
    <w:basedOn w:val="Normal"/>
    <w:link w:val="HeaderChar"/>
    <w:uiPriority w:val="99"/>
    <w:rsid w:val="004C701F"/>
    <w:pPr>
      <w:tabs>
        <w:tab w:val="center" w:pos="4320"/>
        <w:tab w:val="right" w:pos="8640"/>
      </w:tabs>
    </w:pPr>
    <w:rPr>
      <w:szCs w:val="24"/>
    </w:rPr>
  </w:style>
  <w:style w:type="character" w:customStyle="1" w:styleId="HeaderChar">
    <w:name w:val="Header Char"/>
    <w:basedOn w:val="DefaultParagraphFont"/>
    <w:link w:val="Header"/>
    <w:uiPriority w:val="99"/>
    <w:rsid w:val="004C701F"/>
    <w:rPr>
      <w:sz w:val="24"/>
      <w:szCs w:val="24"/>
    </w:rPr>
  </w:style>
  <w:style w:type="character" w:styleId="PageNumber">
    <w:name w:val="page number"/>
    <w:basedOn w:val="DefaultParagraphFont"/>
    <w:uiPriority w:val="99"/>
    <w:rsid w:val="004C701F"/>
  </w:style>
  <w:style w:type="character" w:customStyle="1" w:styleId="tooltiptext">
    <w:name w:val="tool_tip_text"/>
    <w:basedOn w:val="DefaultParagraphFont"/>
    <w:rsid w:val="004C701F"/>
  </w:style>
  <w:style w:type="paragraph" w:styleId="ListParagraph">
    <w:name w:val="List Paragraph"/>
    <w:basedOn w:val="Normal"/>
    <w:uiPriority w:val="34"/>
    <w:qFormat/>
    <w:rsid w:val="00F2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wyorker.com/tech/elements/the-case-for-banning-laptops-in-the-classroom" TargetMode="External"/><Relationship Id="rId20" Type="http://schemas.openxmlformats.org/officeDocument/2006/relationships/hyperlink" Target="https://www.youtube.com/watch?v=rdt0yCbvyHg&amp;feature=youtu.be" TargetMode="External"/><Relationship Id="rId21" Type="http://schemas.openxmlformats.org/officeDocument/2006/relationships/hyperlink" Target="https://www.youtube.com/watch?v=SPY-hr-8-M0"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scientificamerican.com/article/a-learning-secret-don-t-take-notes-with-a-laptop/" TargetMode="External"/><Relationship Id="rId11" Type="http://schemas.openxmlformats.org/officeDocument/2006/relationships/hyperlink" Target="http://www.sciencedirect.com/science/article/pii/S0360131512002254" TargetMode="External"/><Relationship Id="rId12" Type="http://schemas.openxmlformats.org/officeDocument/2006/relationships/hyperlink" Target="http://www.slate.com/articles/health_and_science/science/2013/05/multitasking_while_studying_divided_attention_and_technological_gadgets.html" TargetMode="External"/><Relationship Id="rId13" Type="http://schemas.openxmlformats.org/officeDocument/2006/relationships/hyperlink" Target="http://pss.sagepub.com/content/early/2014/04/22/0956797614524581.abstract" TargetMode="External"/><Relationship Id="rId14" Type="http://schemas.openxmlformats.org/officeDocument/2006/relationships/hyperlink" Target="http://www.pbs.org/wnet/secrets/resurrecting-richard-iii-full-episode/1934/" TargetMode="External"/><Relationship Id="rId15" Type="http://schemas.openxmlformats.org/officeDocument/2006/relationships/hyperlink" Target="http://www.le.ac.uk/richardiii/science/osteology.html" TargetMode="External"/><Relationship Id="rId16" Type="http://schemas.openxmlformats.org/officeDocument/2006/relationships/hyperlink" Target="http://www.le.ac.uk/richardiii/index.html" TargetMode="External"/><Relationship Id="rId17" Type="http://schemas.openxmlformats.org/officeDocument/2006/relationships/hyperlink" Target="http://www.stagework.org.uk/mckellen/" TargetMode="External"/><Relationship Id="rId18" Type="http://schemas.openxmlformats.org/officeDocument/2006/relationships/hyperlink" Target="http://mapoflondon.uvic.ca/map.htm" TargetMode="External"/><Relationship Id="rId19" Type="http://schemas.openxmlformats.org/officeDocument/2006/relationships/hyperlink" Target="http://vpcp.chass.ncs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emo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1603</Words>
  <Characters>9142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USC Spring 2003</vt:lpstr>
    </vt:vector>
  </TitlesOfParts>
  <Company>University of Southern California</Company>
  <LinksUpToDate>false</LinksUpToDate>
  <CharactersWithSpaces>10724</CharactersWithSpaces>
  <SharedDoc>false</SharedDoc>
  <HLinks>
    <vt:vector size="12" baseType="variant">
      <vt:variant>
        <vt:i4>2228289</vt:i4>
      </vt:variant>
      <vt:variant>
        <vt:i4>3</vt:i4>
      </vt:variant>
      <vt:variant>
        <vt:i4>0</vt:i4>
      </vt:variant>
      <vt:variant>
        <vt:i4>5</vt:i4>
      </vt:variant>
      <vt:variant>
        <vt:lpwstr>http://www.jstor.org/browse/07346018/dm990290</vt:lpwstr>
      </vt:variant>
      <vt:variant>
        <vt:lpwstr/>
      </vt:variant>
      <vt:variant>
        <vt:i4>4653181</vt:i4>
      </vt:variant>
      <vt:variant>
        <vt:i4>0</vt:i4>
      </vt:variant>
      <vt:variant>
        <vt:i4>0</vt:i4>
      </vt:variant>
      <vt:variant>
        <vt:i4>5</vt:i4>
      </vt:variant>
      <vt:variant>
        <vt:lpwstr>http://www.jstor.org/view/07346018/dm990290/99p01982/0?currentResult=07346018%2bdm990290%2b99p01982%2b0%2cFFFFBA03&amp;searchUrl=http%3A%2F%2Fwww.jstor.org%2Fsearch%2FAdvancedResults%3Fhp%3D25%26si%3D51%26All%3Dshakespeare%2Brichard%2BIII%26Exact%3D%26One%3D%26None%3D%26ar%3Don%26sd%3D1980%26ed%3D2006%26jt%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Spring 2003</dc:title>
  <dc:subject/>
  <dc:creator>Rebecca Lemon</dc:creator>
  <cp:keywords/>
  <cp:lastModifiedBy>Rebecca Lemon</cp:lastModifiedBy>
  <cp:revision>7</cp:revision>
  <cp:lastPrinted>2015-01-14T17:02:00Z</cp:lastPrinted>
  <dcterms:created xsi:type="dcterms:W3CDTF">2015-01-13T00:00:00Z</dcterms:created>
  <dcterms:modified xsi:type="dcterms:W3CDTF">2015-02-15T18:25:00Z</dcterms:modified>
</cp:coreProperties>
</file>